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540C2" w14:textId="3EB0B492" w:rsidR="001E6FA5" w:rsidRPr="006F1F50" w:rsidRDefault="00016CE1" w:rsidP="006F1F50">
      <w:pPr>
        <w:spacing w:line="276" w:lineRule="auto"/>
        <w:jc w:val="center"/>
        <w:rPr>
          <w:rFonts w:ascii="Times New Roman" w:hAnsi="Times New Roman" w:cs="Times New Roman"/>
          <w:b/>
          <w:bCs/>
          <w:sz w:val="24"/>
          <w:szCs w:val="24"/>
        </w:rPr>
      </w:pPr>
      <w:proofErr w:type="spellStart"/>
      <w:r w:rsidRPr="006F1F50">
        <w:rPr>
          <w:rFonts w:ascii="Times New Roman" w:hAnsi="Times New Roman" w:cs="Times New Roman"/>
          <w:b/>
          <w:bCs/>
          <w:sz w:val="24"/>
          <w:szCs w:val="24"/>
        </w:rPr>
        <w:t>Menyiapkan</w:t>
      </w:r>
      <w:proofErr w:type="spellEnd"/>
      <w:r w:rsidRPr="006F1F50">
        <w:rPr>
          <w:rFonts w:ascii="Times New Roman" w:hAnsi="Times New Roman" w:cs="Times New Roman"/>
          <w:b/>
          <w:bCs/>
          <w:sz w:val="24"/>
          <w:szCs w:val="24"/>
        </w:rPr>
        <w:t xml:space="preserve"> </w:t>
      </w:r>
      <w:proofErr w:type="spellStart"/>
      <w:r w:rsidR="00C4299F" w:rsidRPr="006F1F50">
        <w:rPr>
          <w:rFonts w:ascii="Times New Roman" w:hAnsi="Times New Roman" w:cs="Times New Roman"/>
          <w:b/>
          <w:bCs/>
          <w:sz w:val="24"/>
          <w:szCs w:val="24"/>
        </w:rPr>
        <w:t>Lulusan</w:t>
      </w:r>
      <w:proofErr w:type="spellEnd"/>
      <w:r w:rsidR="00C4299F" w:rsidRPr="006F1F50">
        <w:rPr>
          <w:rFonts w:ascii="Times New Roman" w:hAnsi="Times New Roman" w:cs="Times New Roman"/>
          <w:b/>
          <w:bCs/>
          <w:sz w:val="24"/>
          <w:szCs w:val="24"/>
        </w:rPr>
        <w:t xml:space="preserve"> </w:t>
      </w:r>
      <w:proofErr w:type="spellStart"/>
      <w:r w:rsidR="00C4299F" w:rsidRPr="006F1F50">
        <w:rPr>
          <w:rFonts w:ascii="Times New Roman" w:hAnsi="Times New Roman" w:cs="Times New Roman"/>
          <w:b/>
          <w:bCs/>
          <w:sz w:val="24"/>
          <w:szCs w:val="24"/>
        </w:rPr>
        <w:t>Adaptif</w:t>
      </w:r>
      <w:proofErr w:type="spellEnd"/>
      <w:r w:rsidR="00C4299F" w:rsidRPr="006F1F50">
        <w:rPr>
          <w:rFonts w:ascii="Times New Roman" w:hAnsi="Times New Roman" w:cs="Times New Roman"/>
          <w:b/>
          <w:bCs/>
          <w:sz w:val="24"/>
          <w:szCs w:val="24"/>
        </w:rPr>
        <w:t>,</w:t>
      </w:r>
      <w:r w:rsidRPr="006F1F50">
        <w:rPr>
          <w:rFonts w:ascii="Times New Roman" w:hAnsi="Times New Roman" w:cs="Times New Roman"/>
          <w:b/>
          <w:bCs/>
          <w:sz w:val="24"/>
          <w:szCs w:val="24"/>
        </w:rPr>
        <w:t xml:space="preserve"> </w:t>
      </w:r>
      <w:proofErr w:type="spellStart"/>
      <w:r w:rsidRPr="006F1F50">
        <w:rPr>
          <w:rFonts w:ascii="Times New Roman" w:hAnsi="Times New Roman" w:cs="Times New Roman"/>
          <w:b/>
          <w:bCs/>
          <w:sz w:val="24"/>
          <w:szCs w:val="24"/>
        </w:rPr>
        <w:t>Islami</w:t>
      </w:r>
      <w:proofErr w:type="spellEnd"/>
      <w:r w:rsidRPr="006F1F50">
        <w:rPr>
          <w:rFonts w:ascii="Times New Roman" w:hAnsi="Times New Roman" w:cs="Times New Roman"/>
          <w:b/>
          <w:bCs/>
          <w:sz w:val="24"/>
          <w:szCs w:val="24"/>
        </w:rPr>
        <w:t xml:space="preserve"> dan </w:t>
      </w:r>
      <w:proofErr w:type="spellStart"/>
      <w:r w:rsidRPr="006F1F50">
        <w:rPr>
          <w:rFonts w:ascii="Times New Roman" w:hAnsi="Times New Roman" w:cs="Times New Roman"/>
          <w:b/>
          <w:bCs/>
          <w:sz w:val="24"/>
          <w:szCs w:val="24"/>
        </w:rPr>
        <w:t>Profesional</w:t>
      </w:r>
      <w:proofErr w:type="spellEnd"/>
      <w:r w:rsidRPr="006F1F50">
        <w:rPr>
          <w:rFonts w:ascii="Times New Roman" w:hAnsi="Times New Roman" w:cs="Times New Roman"/>
          <w:b/>
          <w:bCs/>
          <w:sz w:val="24"/>
          <w:szCs w:val="24"/>
        </w:rPr>
        <w:t xml:space="preserve"> Di Era Society 5.0</w:t>
      </w:r>
    </w:p>
    <w:p w14:paraId="5D52F2A2" w14:textId="77777777" w:rsidR="00574263" w:rsidRPr="006F1F50" w:rsidRDefault="00574263" w:rsidP="006F1F50">
      <w:pPr>
        <w:spacing w:line="276" w:lineRule="auto"/>
        <w:rPr>
          <w:rFonts w:ascii="Times New Roman" w:hAnsi="Times New Roman" w:cs="Times New Roman"/>
          <w:b/>
          <w:bCs/>
        </w:rPr>
      </w:pPr>
    </w:p>
    <w:p w14:paraId="4B502A1D" w14:textId="3EA92356" w:rsidR="00F61EBC" w:rsidRPr="006F1F50" w:rsidRDefault="00CA6C3C" w:rsidP="006F1F50">
      <w:pPr>
        <w:pStyle w:val="ListParagraph"/>
        <w:numPr>
          <w:ilvl w:val="0"/>
          <w:numId w:val="1"/>
        </w:numPr>
        <w:spacing w:line="276" w:lineRule="auto"/>
        <w:rPr>
          <w:rFonts w:ascii="Times New Roman" w:hAnsi="Times New Roman" w:cs="Times New Roman"/>
          <w:b/>
          <w:bCs/>
        </w:rPr>
      </w:pPr>
      <w:proofErr w:type="spellStart"/>
      <w:r w:rsidRPr="006F1F50">
        <w:rPr>
          <w:rFonts w:ascii="Times New Roman" w:hAnsi="Times New Roman" w:cs="Times New Roman"/>
          <w:b/>
          <w:bCs/>
        </w:rPr>
        <w:t>Landasan</w:t>
      </w:r>
      <w:proofErr w:type="spellEnd"/>
      <w:r w:rsidRPr="006F1F50">
        <w:rPr>
          <w:rFonts w:ascii="Times New Roman" w:hAnsi="Times New Roman" w:cs="Times New Roman"/>
          <w:b/>
          <w:bCs/>
        </w:rPr>
        <w:t xml:space="preserve"> Hukum</w:t>
      </w:r>
    </w:p>
    <w:p w14:paraId="5A840448" w14:textId="2B43B6FF" w:rsidR="003C56F3" w:rsidRPr="006F1F50" w:rsidRDefault="003C56F3"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Pembelajaran</w:t>
      </w:r>
      <w:proofErr w:type="spellEnd"/>
      <w:r w:rsidRPr="006F1F50">
        <w:rPr>
          <w:rFonts w:ascii="Times New Roman" w:hAnsi="Times New Roman" w:cs="Times New Roman"/>
        </w:rPr>
        <w:t xml:space="preserve"> di </w:t>
      </w: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memegang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peranan</w:t>
      </w:r>
      <w:proofErr w:type="spellEnd"/>
      <w:r w:rsidRPr="006F1F50">
        <w:rPr>
          <w:rFonts w:ascii="Times New Roman" w:hAnsi="Times New Roman" w:cs="Times New Roman"/>
        </w:rPr>
        <w:t xml:space="preserve"> yang sangat </w:t>
      </w:r>
      <w:proofErr w:type="spellStart"/>
      <w:r w:rsidRPr="006F1F50">
        <w:rPr>
          <w:rFonts w:ascii="Times New Roman" w:hAnsi="Times New Roman" w:cs="Times New Roman"/>
        </w:rPr>
        <w:t>penting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pembinaan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diri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ilmu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pengetahuan</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penyiapan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generasi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muda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menghadapi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tantangan</w:t>
      </w:r>
      <w:proofErr w:type="spellEnd"/>
      <w:r w:rsidRPr="006F1F50">
        <w:rPr>
          <w:rFonts w:ascii="Times New Roman" w:hAnsi="Times New Roman" w:cs="Times New Roman"/>
        </w:rPr>
        <w:t xml:space="preserve"> masa </w:t>
      </w:r>
      <w:proofErr w:type="spellStart"/>
      <w:r w:rsidRPr="006F1F50">
        <w:rPr>
          <w:rFonts w:ascii="Times New Roman" w:hAnsi="Times New Roman" w:cs="Times New Roman"/>
        </w:rPr>
        <w:t>depan</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berbasis</w:t>
      </w:r>
      <w:proofErr w:type="spellEnd"/>
      <w:r w:rsidRPr="006F1F50">
        <w:rPr>
          <w:rFonts w:ascii="Times New Roman" w:hAnsi="Times New Roman" w:cs="Times New Roman"/>
        </w:rPr>
        <w:t xml:space="preserve"> pada </w:t>
      </w:r>
      <w:proofErr w:type="spellStart"/>
      <w:r w:rsidRPr="006F1F50">
        <w:rPr>
          <w:rFonts w:ascii="Times New Roman" w:hAnsi="Times New Roman" w:cs="Times New Roman"/>
        </w:rPr>
        <w:t>manusia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atau</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biasa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dikenal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nilai-nilai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beradab</w:t>
      </w:r>
      <w:proofErr w:type="spellEnd"/>
      <w:r w:rsidR="00B5141C" w:rsidRPr="006F1F50">
        <w:rPr>
          <w:rFonts w:ascii="Times New Roman" w:hAnsi="Times New Roman" w:cs="Times New Roman"/>
        </w:rPr>
        <w:t xml:space="preserve"> </w:t>
      </w:r>
      <w:r w:rsidR="00B5141C"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{"citationItems":[{"id":"ITEM-1","itemData":{"abstract":"Religion should be a way of life for human beings to be able to live this life well, religion will be present to answer any functional problems faced by humans, if it is integrated with the areas of human life by integrative approach. Complex problems of life can not be the way out of the scientific dimension, but must dialectic with other science. The existence of the Islamic universities is essential in order to build or integrative paradigm that integrates religion and science, which might be expected of the graduates will be able to become community problem solver, able to face the future challenges with a wise, thoughtful, and capable of building a better human civilization","author":[{"dropping-particle":"","family":"Ikhwan","given":"Afiful","non-dropping-particle":"","parse-names":false,"suffix":""}],"container-title":"Jurnal at-Tajdid","id":"ITEM-1","issue":"2","issued":{"date-parts":[["2016"]]},"page":"159-187","title":"PERGURUAN TINGGI ISLAM DAN INTEGRASI KEILMUAN ISLAM : Sebuah Realitas Menghadapi Tantangan Masa Depan","type":"article-journal","volume":"5"},"uris":["http://www.mendeley.com/documents/?uuid=963ddbf6-93d3-433b-b28b-5e2d583410b7"]}],"mendeley":{"formattedCitation":"[1]","plainTextFormattedCitation":"[1]"},"properties":{"noteIndex":0},"schema":"https://github.com/citation-style-language/schema/raw/master/csl-citation.json"}</w:instrText>
      </w:r>
      <w:r w:rsidR="00B5141C" w:rsidRPr="006F1F50">
        <w:rPr>
          <w:rFonts w:ascii="Times New Roman" w:hAnsi="Times New Roman" w:cs="Times New Roman"/>
        </w:rPr>
        <w:fldChar w:fldCharType="separate"/>
      </w:r>
      <w:r w:rsidR="00B5141C" w:rsidRPr="006F1F50">
        <w:rPr>
          <w:rFonts w:ascii="Times New Roman" w:hAnsi="Times New Roman" w:cs="Times New Roman"/>
          <w:noProof/>
        </w:rPr>
        <w:t>[1]</w:t>
      </w:r>
      <w:r w:rsidR="00B5141C" w:rsidRPr="006F1F50">
        <w:rPr>
          <w:rFonts w:ascii="Times New Roman" w:hAnsi="Times New Roman" w:cs="Times New Roman"/>
        </w:rPr>
        <w:fldChar w:fldCharType="end"/>
      </w:r>
      <w:r w:rsidRPr="006F1F50">
        <w:rPr>
          <w:rFonts w:ascii="Times New Roman" w:hAnsi="Times New Roman" w:cs="Times New Roman"/>
        </w:rPr>
        <w:t>.</w:t>
      </w:r>
      <w:r w:rsidR="004F4F0B" w:rsidRPr="006F1F50">
        <w:rPr>
          <w:rFonts w:ascii="Times New Roman" w:hAnsi="Times New Roman" w:cs="Times New Roman"/>
        </w:rPr>
        <w:t xml:space="preserve"> </w:t>
      </w:r>
      <w:proofErr w:type="spellStart"/>
      <w:r w:rsidR="004F0FD3" w:rsidRPr="006F1F50">
        <w:rPr>
          <w:rFonts w:ascii="Times New Roman" w:hAnsi="Times New Roman" w:cs="Times New Roman"/>
        </w:rPr>
        <w:t>Perguruan</w:t>
      </w:r>
      <w:proofErr w:type="spellEnd"/>
      <w:r w:rsidR="004F0FD3" w:rsidRPr="006F1F50">
        <w:rPr>
          <w:rFonts w:ascii="Times New Roman" w:hAnsi="Times New Roman" w:cs="Times New Roman"/>
        </w:rPr>
        <w:t xml:space="preserve"> </w:t>
      </w:r>
      <w:proofErr w:type="spellStart"/>
      <w:r w:rsidR="004F0FD3" w:rsidRPr="006F1F50">
        <w:rPr>
          <w:rFonts w:ascii="Times New Roman" w:hAnsi="Times New Roman" w:cs="Times New Roman"/>
        </w:rPr>
        <w:t>tinggi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adalah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tempat</w:t>
      </w:r>
      <w:proofErr w:type="spellEnd"/>
      <w:r w:rsidRPr="006F1F50">
        <w:rPr>
          <w:rFonts w:ascii="Times New Roman" w:hAnsi="Times New Roman" w:cs="Times New Roman"/>
        </w:rPr>
        <w:t xml:space="preserve"> di mana </w:t>
      </w:r>
      <w:proofErr w:type="spellStart"/>
      <w:r w:rsidRPr="006F1F50">
        <w:rPr>
          <w:rFonts w:ascii="Times New Roman" w:hAnsi="Times New Roman" w:cs="Times New Roman"/>
        </w:rPr>
        <w:t>pengetahuan</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keterampilan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tingkat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lanjut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diperoleh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pemikiran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kritis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dipupuk</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nilai-nilai</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mendukung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diri</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sosial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dipraktikkan</w:t>
      </w:r>
      <w:proofErr w:type="spellEnd"/>
      <w:r w:rsidRPr="006F1F50">
        <w:rPr>
          <w:rFonts w:ascii="Times New Roman" w:hAnsi="Times New Roman" w:cs="Times New Roman"/>
        </w:rPr>
        <w:t xml:space="preserve">. Pendidikan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juga </w:t>
      </w:r>
      <w:proofErr w:type="spellStart"/>
      <w:r w:rsidRPr="006F1F50">
        <w:rPr>
          <w:rFonts w:ascii="Times New Roman" w:hAnsi="Times New Roman" w:cs="Times New Roman"/>
        </w:rPr>
        <w:t>memberikan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landasan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untuk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menghasilkan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pemimpin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peneliti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inovator</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pemikir</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mampu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menghadapi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berbagai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perubahan</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permasalahan</w:t>
      </w:r>
      <w:proofErr w:type="spellEnd"/>
      <w:r w:rsidRPr="006F1F50">
        <w:rPr>
          <w:rFonts w:ascii="Times New Roman" w:hAnsi="Times New Roman" w:cs="Times New Roman"/>
        </w:rPr>
        <w:t xml:space="preserve"> </w:t>
      </w:r>
      <w:proofErr w:type="spellStart"/>
      <w:proofErr w:type="gramStart"/>
      <w:r w:rsidRPr="006F1F50">
        <w:rPr>
          <w:rFonts w:ascii="Times New Roman" w:hAnsi="Times New Roman" w:cs="Times New Roman"/>
        </w:rPr>
        <w:t>kompleks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masyarakat</w:t>
      </w:r>
      <w:proofErr w:type="spellEnd"/>
      <w:proofErr w:type="gramEnd"/>
      <w:r w:rsidRPr="006F1F50">
        <w:rPr>
          <w:rFonts w:ascii="Times New Roman" w:hAnsi="Times New Roman" w:cs="Times New Roman"/>
        </w:rPr>
        <w:t xml:space="preserve"> global </w:t>
      </w:r>
      <w:proofErr w:type="spellStart"/>
      <w:r w:rsidRPr="006F1F50">
        <w:rPr>
          <w:rFonts w:ascii="Times New Roman" w:hAnsi="Times New Roman" w:cs="Times New Roman"/>
        </w:rPr>
        <w:t>saat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ini</w:t>
      </w:r>
      <w:proofErr w:type="spellEnd"/>
      <w:r w:rsidR="00D90561" w:rsidRPr="006F1F50">
        <w:rPr>
          <w:rFonts w:ascii="Times New Roman" w:hAnsi="Times New Roman" w:cs="Times New Roman"/>
        </w:rPr>
        <w:t xml:space="preserve">, dan </w:t>
      </w:r>
      <w:proofErr w:type="spellStart"/>
      <w:r w:rsidR="00D90561" w:rsidRPr="006F1F50">
        <w:rPr>
          <w:rFonts w:ascii="Times New Roman" w:hAnsi="Times New Roman" w:cs="Times New Roman"/>
        </w:rPr>
        <w:t>dapat</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melaksankan</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perubahan</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lebih</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baik</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terus</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menerus</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merupakan</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perintah</w:t>
      </w:r>
      <w:proofErr w:type="spellEnd"/>
      <w:r w:rsidR="00D90561" w:rsidRPr="006F1F50">
        <w:rPr>
          <w:rFonts w:ascii="Times New Roman" w:hAnsi="Times New Roman" w:cs="Times New Roman"/>
        </w:rPr>
        <w:t xml:space="preserve"> </w:t>
      </w:r>
      <w:proofErr w:type="spellStart"/>
      <w:r w:rsidR="00D90561" w:rsidRPr="006F1F50">
        <w:rPr>
          <w:rFonts w:ascii="Times New Roman" w:hAnsi="Times New Roman" w:cs="Times New Roman"/>
        </w:rPr>
        <w:t>Rasulluah</w:t>
      </w:r>
      <w:proofErr w:type="spellEnd"/>
      <w:r w:rsidR="00D90561" w:rsidRPr="006F1F50">
        <w:rPr>
          <w:rFonts w:ascii="Times New Roman" w:hAnsi="Times New Roman" w:cs="Times New Roman"/>
        </w:rPr>
        <w:t xml:space="preserve"> yang </w:t>
      </w:r>
      <w:proofErr w:type="spellStart"/>
      <w:r w:rsidR="00D90561" w:rsidRPr="006F1F50">
        <w:rPr>
          <w:rFonts w:ascii="Times New Roman" w:hAnsi="Times New Roman" w:cs="Times New Roman"/>
        </w:rPr>
        <w:t>diriwayatkan</w:t>
      </w:r>
      <w:proofErr w:type="spellEnd"/>
      <w:r w:rsidR="00D90561" w:rsidRPr="006F1F50">
        <w:rPr>
          <w:rFonts w:ascii="Times New Roman" w:hAnsi="Times New Roman" w:cs="Times New Roman"/>
        </w:rPr>
        <w:t xml:space="preserve"> oleh Al-Hakim.</w:t>
      </w:r>
    </w:p>
    <w:p w14:paraId="15A52436" w14:textId="77777777" w:rsidR="003C56F3" w:rsidRPr="006F1F50" w:rsidRDefault="003C56F3" w:rsidP="006F1F50">
      <w:pPr>
        <w:pStyle w:val="ListParagraph"/>
        <w:spacing w:line="276" w:lineRule="auto"/>
        <w:jc w:val="both"/>
        <w:rPr>
          <w:rFonts w:ascii="Times New Roman" w:hAnsi="Times New Roman" w:cs="Times New Roman"/>
        </w:rPr>
      </w:pPr>
    </w:p>
    <w:p w14:paraId="71D77EB6" w14:textId="76D4742F" w:rsidR="00B01E53" w:rsidRPr="006F1F50" w:rsidRDefault="003C56F3"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bukan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hanya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tempat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mengumpulkan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ilmu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pengetahuan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tetapi</w:t>
      </w:r>
      <w:proofErr w:type="spellEnd"/>
      <w:r w:rsidRPr="006F1F50">
        <w:rPr>
          <w:rFonts w:ascii="Times New Roman" w:hAnsi="Times New Roman" w:cs="Times New Roman"/>
        </w:rPr>
        <w:t xml:space="preserve"> juga </w:t>
      </w:r>
      <w:proofErr w:type="spellStart"/>
      <w:r w:rsidRPr="006F1F50">
        <w:rPr>
          <w:rFonts w:ascii="Times New Roman" w:hAnsi="Times New Roman" w:cs="Times New Roman"/>
        </w:rPr>
        <w:t>tempat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mendorong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eksplorasi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pertumbuhan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pribadi</w:t>
      </w:r>
      <w:proofErr w:type="spellEnd"/>
      <w:r w:rsidRPr="006F1F50">
        <w:rPr>
          <w:rFonts w:ascii="Times New Roman" w:hAnsi="Times New Roman" w:cs="Times New Roman"/>
        </w:rPr>
        <w:t xml:space="preserve">, dan </w:t>
      </w:r>
      <w:proofErr w:type="spellStart"/>
      <w:proofErr w:type="gram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intelektual</w:t>
      </w:r>
      <w:proofErr w:type="spellEnd"/>
      <w:proofErr w:type="gramEnd"/>
      <w:r w:rsidRPr="006F1F50">
        <w:rPr>
          <w:rFonts w:ascii="Times New Roman" w:hAnsi="Times New Roman" w:cs="Times New Roman"/>
        </w:rPr>
        <w:t xml:space="preserve">. Oleh </w:t>
      </w:r>
      <w:proofErr w:type="spellStart"/>
      <w:r w:rsidRPr="006F1F50">
        <w:rPr>
          <w:rFonts w:ascii="Times New Roman" w:hAnsi="Times New Roman" w:cs="Times New Roman"/>
        </w:rPr>
        <w:t>karena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itu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hal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sesuai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tujuan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penyelenggaraan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pendidikan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Undang-Undang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Republik</w:t>
      </w:r>
      <w:proofErr w:type="spellEnd"/>
      <w:r w:rsidRPr="006F1F50">
        <w:rPr>
          <w:rFonts w:ascii="Times New Roman" w:hAnsi="Times New Roman" w:cs="Times New Roman"/>
        </w:rPr>
        <w:t xml:space="preserve"> Indonesia </w:t>
      </w:r>
      <w:proofErr w:type="spellStart"/>
      <w:r w:rsidRPr="006F1F50">
        <w:rPr>
          <w:rFonts w:ascii="Times New Roman" w:hAnsi="Times New Roman" w:cs="Times New Roman"/>
        </w:rPr>
        <w:t>Nomor</w:t>
      </w:r>
      <w:proofErr w:type="spellEnd"/>
      <w:r w:rsidRPr="006F1F50">
        <w:rPr>
          <w:rFonts w:ascii="Times New Roman" w:hAnsi="Times New Roman" w:cs="Times New Roman"/>
        </w:rPr>
        <w:t xml:space="preserve"> 12 </w:t>
      </w:r>
      <w:proofErr w:type="spellStart"/>
      <w:r w:rsidRPr="006F1F50">
        <w:rPr>
          <w:rFonts w:ascii="Times New Roman" w:hAnsi="Times New Roman" w:cs="Times New Roman"/>
        </w:rPr>
        <w:t>Tahun</w:t>
      </w:r>
      <w:proofErr w:type="spellEnd"/>
      <w:r w:rsidRPr="006F1F50">
        <w:rPr>
          <w:rFonts w:ascii="Times New Roman" w:hAnsi="Times New Roman" w:cs="Times New Roman"/>
        </w:rPr>
        <w:t xml:space="preserve"> 2012 </w:t>
      </w:r>
      <w:proofErr w:type="spellStart"/>
      <w:r w:rsidRPr="006F1F50">
        <w:rPr>
          <w:rFonts w:ascii="Times New Roman" w:hAnsi="Times New Roman" w:cs="Times New Roman"/>
        </w:rPr>
        <w:t>tentang</w:t>
      </w:r>
      <w:proofErr w:type="spellEnd"/>
      <w:r w:rsidRPr="006F1F50">
        <w:rPr>
          <w:rFonts w:ascii="Times New Roman" w:hAnsi="Times New Roman" w:cs="Times New Roman"/>
        </w:rPr>
        <w:t xml:space="preserve"> Pendidikan Tinggi (UU Pendidikan Tinggi), </w:t>
      </w:r>
      <w:proofErr w:type="spellStart"/>
      <w:r w:rsidRPr="006F1F50">
        <w:rPr>
          <w:rFonts w:ascii="Times New Roman" w:hAnsi="Times New Roman" w:cs="Times New Roman"/>
        </w:rPr>
        <w:t>Pasal</w:t>
      </w:r>
      <w:proofErr w:type="spellEnd"/>
      <w:r w:rsidRPr="006F1F50">
        <w:rPr>
          <w:rFonts w:ascii="Times New Roman" w:hAnsi="Times New Roman" w:cs="Times New Roman"/>
        </w:rPr>
        <w:t xml:space="preserve"> 5</w:t>
      </w:r>
      <w:r w:rsidR="00152CDE" w:rsidRPr="006F1F50">
        <w:rPr>
          <w:rFonts w:ascii="Times New Roman" w:hAnsi="Times New Roman" w:cs="Times New Roman"/>
        </w:rPr>
        <w:t xml:space="preserve"> </w:t>
      </w:r>
      <w:r w:rsidR="00152CDE"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{"citationItems":[{"id":"ITEM-1","itemData":{"ISBN":"9788578110796","ISSN":"1098-6596","abstract":"Undang-Undang Republik Indonesia Nomor 12 Tahun 2012 tentang Pendidikan Tinggi","author":[{"dropping-particle":"","family":"Kementrian Hukum dan HAM","given":"","non-dropping-particle":"","parse-names":false,"suffix":""}],"container-title":"Undang Undang","id":"ITEM-1","issued":{"date-parts":[["2012"]]},"page":"18","title":"UU RI No. 12/2012 tentang Pendidikan Tinggi","type":"article-journal"},"uris":["http://www.mendeley.com/documents/?uuid=e1263bf4-c990-4c73-b686-d6356dd3e00b"]}],"mendeley":{"formattedCitation":"[2]","plainTextFormattedCitation":"[2]","previouslyFormattedCitation":"[2]"},"properties":{"noteIndex":0},"schema":"https://github.com/citation-style-language/schema/raw/master/csl-citation.json"}</w:instrText>
      </w:r>
      <w:r w:rsidR="00152CDE" w:rsidRPr="006F1F50">
        <w:rPr>
          <w:rFonts w:ascii="Times New Roman" w:hAnsi="Times New Roman" w:cs="Times New Roman"/>
        </w:rPr>
        <w:fldChar w:fldCharType="separate"/>
      </w:r>
      <w:r w:rsidR="00152CDE" w:rsidRPr="006F1F50">
        <w:rPr>
          <w:rFonts w:ascii="Times New Roman" w:hAnsi="Times New Roman" w:cs="Times New Roman"/>
          <w:noProof/>
        </w:rPr>
        <w:t>[2]</w:t>
      </w:r>
      <w:r w:rsidR="00152CDE" w:rsidRPr="006F1F50">
        <w:rPr>
          <w:rFonts w:ascii="Times New Roman" w:hAnsi="Times New Roman" w:cs="Times New Roman"/>
        </w:rPr>
        <w:fldChar w:fldCharType="end"/>
      </w:r>
      <w:r w:rsidRPr="006F1F50">
        <w:rPr>
          <w:rFonts w:ascii="Times New Roman" w:hAnsi="Times New Roman" w:cs="Times New Roman"/>
        </w:rPr>
        <w:t xml:space="preserve">. </w:t>
      </w:r>
      <w:proofErr w:type="spellStart"/>
      <w:r w:rsidR="00B01E53" w:rsidRPr="006F1F50">
        <w:rPr>
          <w:rFonts w:ascii="Times New Roman" w:hAnsi="Times New Roman" w:cs="Times New Roman"/>
        </w:rPr>
        <w:t>Dalam</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hal</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ini</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perguruan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tinggi</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dihadapkan</w:t>
      </w:r>
      <w:proofErr w:type="spellEnd"/>
      <w:r w:rsidR="00F36CD0" w:rsidRPr="006F1F50">
        <w:rPr>
          <w:rFonts w:ascii="Times New Roman" w:hAnsi="Times New Roman" w:cs="Times New Roman"/>
        </w:rPr>
        <w:t xml:space="preserve"> pada era society 5.0 yang </w:t>
      </w:r>
      <w:proofErr w:type="spellStart"/>
      <w:r w:rsidR="00F36CD0" w:rsidRPr="006F1F50">
        <w:rPr>
          <w:rFonts w:ascii="Times New Roman" w:hAnsi="Times New Roman" w:cs="Times New Roman"/>
        </w:rPr>
        <w:t>mempunyai</w:t>
      </w:r>
      <w:proofErr w:type="spellEnd"/>
      <w:r w:rsidR="00F36CD0" w:rsidRPr="006F1F50">
        <w:rPr>
          <w:rFonts w:ascii="Times New Roman" w:hAnsi="Times New Roman" w:cs="Times New Roman"/>
        </w:rPr>
        <w:t xml:space="preserve"> </w:t>
      </w:r>
      <w:proofErr w:type="spellStart"/>
      <w:r w:rsidR="00F36CD0" w:rsidRPr="006F1F50">
        <w:rPr>
          <w:rFonts w:ascii="Times New Roman" w:hAnsi="Times New Roman" w:cs="Times New Roman"/>
        </w:rPr>
        <w:t>karakteristik</w:t>
      </w:r>
      <w:proofErr w:type="spellEnd"/>
      <w:r w:rsidR="005811B0" w:rsidRPr="006F1F50">
        <w:rPr>
          <w:rFonts w:ascii="Times New Roman" w:hAnsi="Times New Roman" w:cs="Times New Roman"/>
        </w:rPr>
        <w:t xml:space="preserve"> Pendidikan </w:t>
      </w:r>
      <w:proofErr w:type="spellStart"/>
      <w:r w:rsidR="005811B0" w:rsidRPr="006F1F50">
        <w:rPr>
          <w:rFonts w:ascii="Times New Roman" w:hAnsi="Times New Roman" w:cs="Times New Roman"/>
        </w:rPr>
        <w:t>dengan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menggunakan</w:t>
      </w:r>
      <w:proofErr w:type="spellEnd"/>
      <w:r w:rsidR="005811B0" w:rsidRPr="006F1F50">
        <w:rPr>
          <w:rFonts w:ascii="Times New Roman" w:hAnsi="Times New Roman" w:cs="Times New Roman"/>
        </w:rPr>
        <w:t xml:space="preserve"> media </w:t>
      </w:r>
      <w:proofErr w:type="spellStart"/>
      <w:r w:rsidR="005811B0" w:rsidRPr="006F1F50">
        <w:rPr>
          <w:rFonts w:ascii="Times New Roman" w:hAnsi="Times New Roman" w:cs="Times New Roman"/>
        </w:rPr>
        <w:t>pembelajaran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berbasis</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teknologi</w:t>
      </w:r>
      <w:proofErr w:type="spellEnd"/>
      <w:r w:rsidR="005811B0" w:rsidRPr="006F1F50">
        <w:rPr>
          <w:rFonts w:ascii="Times New Roman" w:hAnsi="Times New Roman" w:cs="Times New Roman"/>
        </w:rPr>
        <w:t xml:space="preserve"> dan</w:t>
      </w:r>
      <w:r w:rsidR="004B14D6" w:rsidRPr="006F1F50">
        <w:rPr>
          <w:rFonts w:ascii="Times New Roman" w:hAnsi="Times New Roman" w:cs="Times New Roman"/>
        </w:rPr>
        <w:t xml:space="preserve"> </w:t>
      </w:r>
      <w:r w:rsidR="005811B0" w:rsidRPr="006F1F50">
        <w:rPr>
          <w:rFonts w:ascii="Times New Roman" w:hAnsi="Times New Roman" w:cs="Times New Roman"/>
        </w:rPr>
        <w:t xml:space="preserve">model </w:t>
      </w:r>
      <w:proofErr w:type="spellStart"/>
      <w:r w:rsidR="005811B0" w:rsidRPr="006F1F50">
        <w:rPr>
          <w:rFonts w:ascii="Times New Roman" w:hAnsi="Times New Roman" w:cs="Times New Roman"/>
        </w:rPr>
        <w:t>pembelajaran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berbasis</w:t>
      </w:r>
      <w:proofErr w:type="spellEnd"/>
      <w:r w:rsidR="005811B0" w:rsidRPr="006F1F50">
        <w:rPr>
          <w:rFonts w:ascii="Times New Roman" w:hAnsi="Times New Roman" w:cs="Times New Roman"/>
        </w:rPr>
        <w:t xml:space="preserve"> online. Ide Society 5.0 </w:t>
      </w:r>
      <w:proofErr w:type="spellStart"/>
      <w:r w:rsidR="005811B0" w:rsidRPr="006F1F50">
        <w:rPr>
          <w:rFonts w:ascii="Times New Roman" w:hAnsi="Times New Roman" w:cs="Times New Roman"/>
        </w:rPr>
        <w:t>dengan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konsep</w:t>
      </w:r>
      <w:proofErr w:type="spellEnd"/>
      <w:r w:rsidR="005811B0" w:rsidRPr="006F1F50">
        <w:rPr>
          <w:rFonts w:ascii="Times New Roman" w:hAnsi="Times New Roman" w:cs="Times New Roman"/>
        </w:rPr>
        <w:t xml:space="preserve"> big data </w:t>
      </w:r>
      <w:proofErr w:type="spellStart"/>
      <w:r w:rsidR="005811B0" w:rsidRPr="006F1F50">
        <w:rPr>
          <w:rFonts w:ascii="Times New Roman" w:hAnsi="Times New Roman" w:cs="Times New Roman"/>
        </w:rPr>
        <w:t>teknologi</w:t>
      </w:r>
      <w:proofErr w:type="spellEnd"/>
      <w:r w:rsidR="005811B0" w:rsidRPr="006F1F50">
        <w:rPr>
          <w:rFonts w:ascii="Times New Roman" w:hAnsi="Times New Roman" w:cs="Times New Roman"/>
        </w:rPr>
        <w:t xml:space="preserve"> yang </w:t>
      </w:r>
      <w:proofErr w:type="spellStart"/>
      <w:r w:rsidR="005811B0" w:rsidRPr="006F1F50">
        <w:rPr>
          <w:rFonts w:ascii="Times New Roman" w:hAnsi="Times New Roman" w:cs="Times New Roman"/>
        </w:rPr>
        <w:t>dikumpulkan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melalui</w:t>
      </w:r>
      <w:proofErr w:type="spellEnd"/>
      <w:r w:rsidR="005811B0" w:rsidRPr="006F1F50">
        <w:rPr>
          <w:rFonts w:ascii="Times New Roman" w:hAnsi="Times New Roman" w:cs="Times New Roman"/>
        </w:rPr>
        <w:t xml:space="preserve"> Internet of Things (IoT), </w:t>
      </w:r>
      <w:proofErr w:type="spellStart"/>
      <w:r w:rsidR="005811B0" w:rsidRPr="006F1F50">
        <w:rPr>
          <w:rFonts w:ascii="Times New Roman" w:hAnsi="Times New Roman" w:cs="Times New Roman"/>
        </w:rPr>
        <w:t>dianalisis</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dengan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kecerdasan</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Intelijen</w:t>
      </w:r>
      <w:proofErr w:type="spellEnd"/>
      <w:r w:rsidR="005811B0" w:rsidRPr="006F1F50">
        <w:rPr>
          <w:rFonts w:ascii="Times New Roman" w:hAnsi="Times New Roman" w:cs="Times New Roman"/>
        </w:rPr>
        <w:t xml:space="preserve"> (AI), dan </w:t>
      </w:r>
      <w:proofErr w:type="spellStart"/>
      <w:r w:rsidR="005811B0" w:rsidRPr="006F1F50">
        <w:rPr>
          <w:rFonts w:ascii="Times New Roman" w:hAnsi="Times New Roman" w:cs="Times New Roman"/>
        </w:rPr>
        <w:t>kembali</w:t>
      </w:r>
      <w:proofErr w:type="spellEnd"/>
      <w:r w:rsidR="005811B0" w:rsidRPr="006F1F50">
        <w:rPr>
          <w:rFonts w:ascii="Times New Roman" w:hAnsi="Times New Roman" w:cs="Times New Roman"/>
        </w:rPr>
        <w:t xml:space="preserve"> </w:t>
      </w:r>
      <w:proofErr w:type="spellStart"/>
      <w:r w:rsidR="005811B0" w:rsidRPr="006F1F50">
        <w:rPr>
          <w:rFonts w:ascii="Times New Roman" w:hAnsi="Times New Roman" w:cs="Times New Roman"/>
        </w:rPr>
        <w:t>ke</w:t>
      </w:r>
      <w:proofErr w:type="spellEnd"/>
      <w:r w:rsidR="005811B0" w:rsidRPr="006F1F50">
        <w:rPr>
          <w:rFonts w:ascii="Times New Roman" w:hAnsi="Times New Roman" w:cs="Times New Roman"/>
        </w:rPr>
        <w:t xml:space="preserve"> dunia </w:t>
      </w:r>
      <w:proofErr w:type="spellStart"/>
      <w:r w:rsidR="005811B0" w:rsidRPr="006F1F50">
        <w:rPr>
          <w:rFonts w:ascii="Times New Roman" w:hAnsi="Times New Roman" w:cs="Times New Roman"/>
        </w:rPr>
        <w:t>nyata</w:t>
      </w:r>
      <w:proofErr w:type="spellEnd"/>
      <w:r w:rsidR="00333EC9" w:rsidRPr="006F1F50">
        <w:rPr>
          <w:rFonts w:ascii="Times New Roman" w:hAnsi="Times New Roman" w:cs="Times New Roman"/>
        </w:rPr>
        <w:t xml:space="preserve"> </w:t>
      </w:r>
      <w:r w:rsidR="00333EC9"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{"citationItems":[{"id":"ITEM-1","itemData":{"DOI":"10.35719/aladalah.v25i1.155","ISSN":"1410-7406","abstract":"This study examines Muhammadiyah's readiness in education for the challenges of the society 5.0 era. Technology, Information, and Communication Technologies (ICT) are growing with the urgency of society 5.0 in education based on technology. It is significant to the modern education of Muhammadiyah, which has a progressive education spirit. The method used in this study is a literature review of various references to analyze the relevant data. As a result of the study, Muhammadiyah tried to develop a prophetic civilization, and the concepts of khaira ummah and baldah thayyibah as the recognition and expectations of the people and the nation toward Muhammadiyah, Muhammadiyah intellectuals synergized the potential resources in education. They strengthened religious-social movements as a driving force for the struggle by the spirit inherited by KH Ahmad Dahlan. In this spirit, Muhammadiyah intellectuals challenge and construe society 5.0 based on human-centered. Muhammadiyah education in this era tries to improve educational facilities for digital-based learning in Muhammadiyah schools or madrasas; able to improve teacher human resources to innovate in digital-based learning both online and offline; able to apply humanist learning with the main characteristics of respecting the opinions of others, respecting, and communicating correctly.","author":[{"dropping-particle":"","family":"Sugianto","given":"Rahmad","non-dropping-particle":"","parse-names":false,"suffix":""},{"dropping-particle":"","family":"Darmayanti","given":"Rani","non-dropping-particle":"","parse-names":false,"suffix":""},{"dropping-particle":"","family":"Humaidi","given":"M. Nurul","non-dropping-particle":"","parse-names":false,"suffix":""}],"container-title":"Al'Adalah","id":"ITEM-1","issue":"1","issued":{"date-parts":[["2022"]]},"page":"21-34","title":"Muhammadiyah Education'S Readiness in the Society 5.0 Era","type":"article-journal","volume":"25"},"uris":["http://www.mendeley.com/documents/?uuid=94a4a251-4880-4a0e-a39b-af41e640c6d0"]}],"mendeley":{"formattedCitation":"[3]","plainTextFormattedCitation":"[3]","previouslyFormattedCitation":"[3]"},"properties":{"noteIndex":0},"schema":"https://github.com/citation-style-language/schema/raw/master/csl-citation.json"}</w:instrText>
      </w:r>
      <w:r w:rsidR="00333EC9" w:rsidRPr="006F1F50">
        <w:rPr>
          <w:rFonts w:ascii="Times New Roman" w:hAnsi="Times New Roman" w:cs="Times New Roman"/>
        </w:rPr>
        <w:fldChar w:fldCharType="separate"/>
      </w:r>
      <w:r w:rsidR="00333EC9" w:rsidRPr="006F1F50">
        <w:rPr>
          <w:rFonts w:ascii="Times New Roman" w:hAnsi="Times New Roman" w:cs="Times New Roman"/>
          <w:noProof/>
        </w:rPr>
        <w:t>[3]</w:t>
      </w:r>
      <w:r w:rsidR="00333EC9" w:rsidRPr="006F1F50">
        <w:rPr>
          <w:rFonts w:ascii="Times New Roman" w:hAnsi="Times New Roman" w:cs="Times New Roman"/>
        </w:rPr>
        <w:fldChar w:fldCharType="end"/>
      </w:r>
      <w:r w:rsidR="005811B0" w:rsidRPr="006F1F50">
        <w:rPr>
          <w:rFonts w:ascii="Times New Roman" w:hAnsi="Times New Roman" w:cs="Times New Roman"/>
        </w:rPr>
        <w:t xml:space="preserve">, </w:t>
      </w:r>
      <w:proofErr w:type="spellStart"/>
      <w:r w:rsidR="00B01E53" w:rsidRPr="006F1F50">
        <w:rPr>
          <w:rFonts w:ascii="Times New Roman" w:hAnsi="Times New Roman" w:cs="Times New Roman"/>
        </w:rPr>
        <w:t>dengan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munculnya</w:t>
      </w:r>
      <w:proofErr w:type="spellEnd"/>
      <w:r w:rsidR="00B01E53" w:rsidRPr="006F1F50">
        <w:rPr>
          <w:rFonts w:ascii="Times New Roman" w:hAnsi="Times New Roman" w:cs="Times New Roman"/>
        </w:rPr>
        <w:t xml:space="preserve"> </w:t>
      </w:r>
      <w:proofErr w:type="spellStart"/>
      <w:r w:rsidR="00616F94" w:rsidRPr="006F1F50">
        <w:rPr>
          <w:rFonts w:ascii="Times New Roman" w:hAnsi="Times New Roman" w:cs="Times New Roman"/>
        </w:rPr>
        <w:t>Teknologi</w:t>
      </w:r>
      <w:proofErr w:type="spellEnd"/>
      <w:r w:rsidR="00616F94" w:rsidRPr="006F1F50">
        <w:rPr>
          <w:rFonts w:ascii="Times New Roman" w:hAnsi="Times New Roman" w:cs="Times New Roman"/>
        </w:rPr>
        <w:t xml:space="preserve"> </w:t>
      </w:r>
      <w:proofErr w:type="spellStart"/>
      <w:r w:rsidR="00B01E53" w:rsidRPr="006F1F50">
        <w:rPr>
          <w:rFonts w:ascii="Times New Roman" w:hAnsi="Times New Roman" w:cs="Times New Roman"/>
        </w:rPr>
        <w:t>Kecerdasan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buatan</w:t>
      </w:r>
      <w:proofErr w:type="spellEnd"/>
      <w:r w:rsidR="00B01E53" w:rsidRPr="006F1F50">
        <w:rPr>
          <w:rFonts w:ascii="Times New Roman" w:hAnsi="Times New Roman" w:cs="Times New Roman"/>
        </w:rPr>
        <w:t xml:space="preserve"> yang </w:t>
      </w:r>
      <w:proofErr w:type="spellStart"/>
      <w:r w:rsidR="00B01E53" w:rsidRPr="006F1F50">
        <w:rPr>
          <w:rFonts w:ascii="Times New Roman" w:hAnsi="Times New Roman" w:cs="Times New Roman"/>
        </w:rPr>
        <w:t>disebut</w:t>
      </w:r>
      <w:proofErr w:type="spellEnd"/>
      <w:r w:rsidR="00B01E53" w:rsidRPr="006F1F50">
        <w:rPr>
          <w:rFonts w:ascii="Times New Roman" w:hAnsi="Times New Roman" w:cs="Times New Roman"/>
        </w:rPr>
        <w:t xml:space="preserve"> </w:t>
      </w:r>
      <w:bookmarkStart w:id="0" w:name="_Hlk150418086"/>
      <w:r w:rsidR="00B01E53" w:rsidRPr="006F1F50">
        <w:rPr>
          <w:rFonts w:ascii="Times New Roman" w:hAnsi="Times New Roman" w:cs="Times New Roman"/>
          <w:i/>
          <w:iCs/>
        </w:rPr>
        <w:t>Artificial Intelligence (AI)</w:t>
      </w:r>
      <w:r w:rsidR="00B01E53" w:rsidRPr="006F1F50">
        <w:rPr>
          <w:rFonts w:ascii="Times New Roman" w:hAnsi="Times New Roman" w:cs="Times New Roman"/>
        </w:rPr>
        <w:t xml:space="preserve"> </w:t>
      </w:r>
      <w:bookmarkEnd w:id="0"/>
      <w:r w:rsidR="00B01E53" w:rsidRPr="006F1F50">
        <w:rPr>
          <w:rFonts w:ascii="Times New Roman" w:hAnsi="Times New Roman" w:cs="Times New Roman"/>
        </w:rPr>
        <w:t xml:space="preserve">dan </w:t>
      </w:r>
      <w:proofErr w:type="spellStart"/>
      <w:r w:rsidR="00B01E53" w:rsidRPr="006F1F50">
        <w:rPr>
          <w:rFonts w:ascii="Times New Roman" w:hAnsi="Times New Roman" w:cs="Times New Roman"/>
        </w:rPr>
        <w:t>dikahwatirkan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akan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menggantikan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peran</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manusia</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Dalam</w:t>
      </w:r>
      <w:proofErr w:type="spellEnd"/>
      <w:r w:rsidR="00B01E53" w:rsidRPr="006F1F50">
        <w:rPr>
          <w:rFonts w:ascii="Times New Roman" w:hAnsi="Times New Roman" w:cs="Times New Roman"/>
        </w:rPr>
        <w:t xml:space="preserve"> </w:t>
      </w:r>
      <w:proofErr w:type="spellStart"/>
      <w:r w:rsidR="00B01E53" w:rsidRPr="006F1F50">
        <w:rPr>
          <w:rFonts w:ascii="Times New Roman" w:hAnsi="Times New Roman" w:cs="Times New Roman"/>
        </w:rPr>
        <w:t>studi</w:t>
      </w:r>
      <w:proofErr w:type="spellEnd"/>
      <w:r w:rsidR="000539B1" w:rsidRPr="006F1F50">
        <w:rPr>
          <w:rFonts w:ascii="Times New Roman" w:hAnsi="Times New Roman" w:cs="Times New Roman"/>
        </w:rPr>
        <w:t xml:space="preserve"> </w:t>
      </w:r>
      <w:proofErr w:type="spellStart"/>
      <w:r w:rsidR="000539B1" w:rsidRPr="006F1F50">
        <w:rPr>
          <w:rFonts w:ascii="Times New Roman" w:hAnsi="Times New Roman" w:cs="Times New Roman"/>
        </w:rPr>
        <w:t>riset</w:t>
      </w:r>
      <w:proofErr w:type="spellEnd"/>
      <w:r w:rsidR="000539B1" w:rsidRPr="006F1F50">
        <w:rPr>
          <w:rFonts w:ascii="Times New Roman" w:hAnsi="Times New Roman" w:cs="Times New Roman"/>
        </w:rPr>
        <w:t xml:space="preserve"> </w:t>
      </w:r>
      <w:proofErr w:type="spellStart"/>
      <w:r w:rsidR="000539B1" w:rsidRPr="006F1F50">
        <w:rPr>
          <w:rFonts w:ascii="Times New Roman" w:hAnsi="Times New Roman" w:cs="Times New Roman"/>
        </w:rPr>
        <w:t>nomora</w:t>
      </w:r>
      <w:proofErr w:type="spellEnd"/>
      <w:r w:rsidR="000539B1" w:rsidRPr="006F1F50">
        <w:rPr>
          <w:rFonts w:ascii="Times New Roman" w:hAnsi="Times New Roman" w:cs="Times New Roman"/>
        </w:rPr>
        <w:t xml:space="preserve"> research</w:t>
      </w:r>
      <w:r w:rsidR="00B01E53" w:rsidRPr="006F1F50">
        <w:rPr>
          <w:rFonts w:ascii="Times New Roman" w:hAnsi="Times New Roman" w:cs="Times New Roman"/>
        </w:rPr>
        <w:t xml:space="preserve"> d</w:t>
      </w:r>
      <w:r w:rsidR="000539B1" w:rsidRPr="006F1F50">
        <w:rPr>
          <w:rFonts w:ascii="Times New Roman" w:hAnsi="Times New Roman" w:cs="Times New Roman"/>
        </w:rPr>
        <w:t>an</w:t>
      </w:r>
      <w:r w:rsidR="00B01E53" w:rsidRPr="006F1F50">
        <w:rPr>
          <w:rFonts w:ascii="Times New Roman" w:hAnsi="Times New Roman" w:cs="Times New Roman"/>
        </w:rPr>
        <w:t xml:space="preserve"> Oxford </w:t>
      </w:r>
      <w:proofErr w:type="spellStart"/>
      <w:r w:rsidR="00B01E53" w:rsidRPr="006F1F50">
        <w:rPr>
          <w:rFonts w:ascii="Times New Roman" w:hAnsi="Times New Roman" w:cs="Times New Roman"/>
        </w:rPr>
        <w:t>Universiti</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me</w:t>
      </w:r>
      <w:r w:rsidR="000539B1" w:rsidRPr="006F1F50">
        <w:rPr>
          <w:rFonts w:ascii="Times New Roman" w:hAnsi="Times New Roman" w:cs="Times New Roman"/>
        </w:rPr>
        <w:t>mprediksi</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bahwa</w:t>
      </w:r>
      <w:proofErr w:type="spellEnd"/>
      <w:r w:rsidR="00616F94" w:rsidRPr="006F1F50">
        <w:rPr>
          <w:rFonts w:ascii="Times New Roman" w:hAnsi="Times New Roman" w:cs="Times New Roman"/>
        </w:rPr>
        <w:t xml:space="preserve"> pada </w:t>
      </w:r>
      <w:proofErr w:type="spellStart"/>
      <w:r w:rsidR="00616F94" w:rsidRPr="006F1F50">
        <w:rPr>
          <w:rFonts w:ascii="Times New Roman" w:hAnsi="Times New Roman" w:cs="Times New Roman"/>
        </w:rPr>
        <w:t>tahun</w:t>
      </w:r>
      <w:proofErr w:type="spellEnd"/>
      <w:r w:rsidR="00616F94" w:rsidRPr="006F1F50">
        <w:rPr>
          <w:rFonts w:ascii="Times New Roman" w:hAnsi="Times New Roman" w:cs="Times New Roman"/>
        </w:rPr>
        <w:t xml:space="preserve"> 2030 </w:t>
      </w:r>
      <w:proofErr w:type="spellStart"/>
      <w:r w:rsidR="00616F94" w:rsidRPr="006F1F50">
        <w:rPr>
          <w:rFonts w:ascii="Times New Roman" w:hAnsi="Times New Roman" w:cs="Times New Roman"/>
        </w:rPr>
        <w:t>ada</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sekitar</w:t>
      </w:r>
      <w:proofErr w:type="spellEnd"/>
      <w:r w:rsidR="00616F94" w:rsidRPr="006F1F50">
        <w:rPr>
          <w:rFonts w:ascii="Times New Roman" w:hAnsi="Times New Roman" w:cs="Times New Roman"/>
        </w:rPr>
        <w:t xml:space="preserve"> 50 </w:t>
      </w:r>
      <w:proofErr w:type="spellStart"/>
      <w:r w:rsidR="00616F94" w:rsidRPr="006F1F50">
        <w:rPr>
          <w:rFonts w:ascii="Times New Roman" w:hAnsi="Times New Roman" w:cs="Times New Roman"/>
        </w:rPr>
        <w:t>persen</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masyarakat</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kehilangan</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pekerjaan</w:t>
      </w:r>
      <w:proofErr w:type="spellEnd"/>
      <w:r w:rsidR="00616F94" w:rsidRPr="006F1F50">
        <w:rPr>
          <w:rFonts w:ascii="Times New Roman" w:hAnsi="Times New Roman" w:cs="Times New Roman"/>
        </w:rPr>
        <w:t xml:space="preserve"> </w:t>
      </w:r>
      <w:proofErr w:type="spellStart"/>
      <w:r w:rsidR="00616F94" w:rsidRPr="006F1F50">
        <w:rPr>
          <w:rFonts w:ascii="Times New Roman" w:hAnsi="Times New Roman" w:cs="Times New Roman"/>
        </w:rPr>
        <w:t>mereka</w:t>
      </w:r>
      <w:proofErr w:type="spellEnd"/>
      <w:r w:rsidR="00616F94" w:rsidRPr="006F1F50">
        <w:rPr>
          <w:rFonts w:ascii="Times New Roman" w:hAnsi="Times New Roman" w:cs="Times New Roman"/>
        </w:rPr>
        <w:t xml:space="preserve"> di </w:t>
      </w:r>
      <w:proofErr w:type="spellStart"/>
      <w:r w:rsidR="00616F94" w:rsidRPr="006F1F50">
        <w:rPr>
          <w:rFonts w:ascii="Times New Roman" w:hAnsi="Times New Roman" w:cs="Times New Roman"/>
        </w:rPr>
        <w:t>gantikan</w:t>
      </w:r>
      <w:proofErr w:type="spellEnd"/>
      <w:r w:rsidR="00616F94" w:rsidRPr="006F1F50">
        <w:rPr>
          <w:rFonts w:ascii="Times New Roman" w:hAnsi="Times New Roman" w:cs="Times New Roman"/>
        </w:rPr>
        <w:t xml:space="preserve"> oleh AI, </w:t>
      </w:r>
      <w:proofErr w:type="spellStart"/>
      <w:r w:rsidR="000539B1" w:rsidRPr="006F1F50">
        <w:rPr>
          <w:rFonts w:ascii="Times New Roman" w:hAnsi="Times New Roman" w:cs="Times New Roman"/>
        </w:rPr>
        <w:t>seperti</w:t>
      </w:r>
      <w:proofErr w:type="spellEnd"/>
      <w:r w:rsidR="000539B1" w:rsidRPr="006F1F50">
        <w:rPr>
          <w:rFonts w:ascii="Times New Roman" w:hAnsi="Times New Roman" w:cs="Times New Roman"/>
        </w:rPr>
        <w:t xml:space="preserve"> Guru, </w:t>
      </w:r>
      <w:proofErr w:type="spellStart"/>
      <w:r w:rsidR="000539B1" w:rsidRPr="006F1F50">
        <w:rPr>
          <w:rFonts w:ascii="Times New Roman" w:hAnsi="Times New Roman" w:cs="Times New Roman"/>
        </w:rPr>
        <w:t>Pekerja</w:t>
      </w:r>
      <w:proofErr w:type="spellEnd"/>
      <w:r w:rsidR="000539B1" w:rsidRPr="006F1F50">
        <w:rPr>
          <w:rFonts w:ascii="Times New Roman" w:hAnsi="Times New Roman" w:cs="Times New Roman"/>
        </w:rPr>
        <w:t xml:space="preserve"> Media dan </w:t>
      </w:r>
      <w:proofErr w:type="spellStart"/>
      <w:r w:rsidR="000539B1" w:rsidRPr="006F1F50">
        <w:rPr>
          <w:rFonts w:ascii="Times New Roman" w:hAnsi="Times New Roman" w:cs="Times New Roman"/>
        </w:rPr>
        <w:t>Layanan</w:t>
      </w:r>
      <w:proofErr w:type="spellEnd"/>
      <w:r w:rsidR="000539B1" w:rsidRPr="006F1F50">
        <w:rPr>
          <w:rFonts w:ascii="Times New Roman" w:hAnsi="Times New Roman" w:cs="Times New Roman"/>
        </w:rPr>
        <w:t xml:space="preserve"> </w:t>
      </w:r>
      <w:proofErr w:type="spellStart"/>
      <w:r w:rsidR="000539B1" w:rsidRPr="006F1F50">
        <w:rPr>
          <w:rFonts w:ascii="Times New Roman" w:hAnsi="Times New Roman" w:cs="Times New Roman"/>
        </w:rPr>
        <w:t>Konsumen</w:t>
      </w:r>
      <w:proofErr w:type="spellEnd"/>
      <w:r w:rsidR="00A9269D" w:rsidRPr="006F1F50">
        <w:rPr>
          <w:rFonts w:ascii="Times New Roman" w:hAnsi="Times New Roman" w:cs="Times New Roman"/>
        </w:rPr>
        <w:t xml:space="preserve"> </w:t>
      </w:r>
      <w:r w:rsidR="00A9269D"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{"citationItems":[{"id":"ITEM-1","itemData":{"author":[{"dropping-particle":"","family":"TECH - CNBC Indonesia TV","given":"","non-dropping-particle":"","parse-names":false,"suffix":""}],"container-title":"cnbcindonesia.com","id":"ITEM-1","issued":{"date-parts":[["2023"]]},"title":"Video: Siap-siap! Kecanggihan AI Ancam Peran Manusia","type":"webpage"},"uris":["http://www.mendeley.com/documents/?uuid=89297d49-ac75-45d2-b719-35ff8c8c22db"]}],"mendeley":{"formattedCitation":"[4]","plainTextFormattedCitation":"[4]","previouslyFormattedCitation":"[4]"},"properties":{"noteIndex":0},"schema":"https://github.com/citation-style-language/schema/raw/master/csl-citation.json"}</w:instrText>
      </w:r>
      <w:r w:rsidR="00A9269D" w:rsidRPr="006F1F50">
        <w:rPr>
          <w:rFonts w:ascii="Times New Roman" w:hAnsi="Times New Roman" w:cs="Times New Roman"/>
        </w:rPr>
        <w:fldChar w:fldCharType="separate"/>
      </w:r>
      <w:r w:rsidR="00333EC9" w:rsidRPr="006F1F50">
        <w:rPr>
          <w:rFonts w:ascii="Times New Roman" w:hAnsi="Times New Roman" w:cs="Times New Roman"/>
          <w:noProof/>
        </w:rPr>
        <w:t>[4]</w:t>
      </w:r>
      <w:r w:rsidR="00A9269D" w:rsidRPr="006F1F50">
        <w:rPr>
          <w:rFonts w:ascii="Times New Roman" w:hAnsi="Times New Roman" w:cs="Times New Roman"/>
        </w:rPr>
        <w:fldChar w:fldCharType="end"/>
      </w:r>
      <w:r w:rsidR="00212382" w:rsidRPr="006F1F50">
        <w:rPr>
          <w:rFonts w:ascii="Times New Roman" w:hAnsi="Times New Roman" w:cs="Times New Roman"/>
        </w:rPr>
        <w:t>.</w:t>
      </w:r>
    </w:p>
    <w:p w14:paraId="1FC36AED" w14:textId="26E9BB00" w:rsidR="00DC1B7B" w:rsidRPr="006F1F50" w:rsidRDefault="00DC1B7B" w:rsidP="006F1F50">
      <w:pPr>
        <w:pStyle w:val="ListParagraph"/>
        <w:spacing w:line="276" w:lineRule="auto"/>
        <w:jc w:val="both"/>
        <w:rPr>
          <w:rFonts w:ascii="Times New Roman" w:hAnsi="Times New Roman" w:cs="Times New Roman"/>
        </w:rPr>
      </w:pPr>
    </w:p>
    <w:p w14:paraId="6FB7AB9D" w14:textId="377CFBC1" w:rsidR="00DC1B7B" w:rsidRPr="006F1F50" w:rsidRDefault="00DC1B7B"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Maka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dari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itu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khususnya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Islam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pengembangannya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perlu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mengikuti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perkembangan</w:t>
      </w:r>
      <w:proofErr w:type="spellEnd"/>
      <w:r w:rsidRPr="006F1F50">
        <w:rPr>
          <w:rFonts w:ascii="Times New Roman" w:hAnsi="Times New Roman" w:cs="Times New Roman"/>
        </w:rPr>
        <w:t xml:space="preserve"> zaman yang </w:t>
      </w:r>
      <w:proofErr w:type="spellStart"/>
      <w:r w:rsidRPr="006F1F50">
        <w:rPr>
          <w:rFonts w:ascii="Times New Roman" w:hAnsi="Times New Roman" w:cs="Times New Roman"/>
        </w:rPr>
        <w:t>semakin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mengglobal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terutama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bidang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teknologi</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informasi</w:t>
      </w:r>
      <w:proofErr w:type="spellEnd"/>
      <w:r w:rsidRPr="006F1F50">
        <w:rPr>
          <w:rFonts w:ascii="Times New Roman" w:hAnsi="Times New Roman" w:cs="Times New Roman"/>
        </w:rPr>
        <w:t xml:space="preserve">, di </w:t>
      </w:r>
      <w:proofErr w:type="spellStart"/>
      <w:r w:rsidRPr="006F1F50">
        <w:rPr>
          <w:rFonts w:ascii="Times New Roman" w:hAnsi="Times New Roman" w:cs="Times New Roman"/>
        </w:rPr>
        <w:t>tarik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secara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khusus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lingkup</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memiliki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rumpun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keilmuan</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sama</w:t>
      </w:r>
      <w:proofErr w:type="spellEnd"/>
      <w:r w:rsidRPr="006F1F50">
        <w:rPr>
          <w:rFonts w:ascii="Times New Roman" w:hAnsi="Times New Roman" w:cs="Times New Roman"/>
        </w:rPr>
        <w:t xml:space="preserve">. </w:t>
      </w:r>
      <w:proofErr w:type="spellStart"/>
      <w:r w:rsidR="00755CB0" w:rsidRPr="006F1F50">
        <w:rPr>
          <w:rFonts w:ascii="Times New Roman" w:hAnsi="Times New Roman" w:cs="Times New Roman"/>
        </w:rPr>
        <w:t>Menurut</w:t>
      </w:r>
      <w:proofErr w:type="spellEnd"/>
      <w:r w:rsidR="00755CB0" w:rsidRPr="006F1F50">
        <w:rPr>
          <w:rFonts w:ascii="Times New Roman" w:hAnsi="Times New Roman" w:cs="Times New Roman"/>
        </w:rPr>
        <w:t xml:space="preserve"> Zulfikar AB dan </w:t>
      </w:r>
      <w:proofErr w:type="spellStart"/>
      <w:r w:rsidR="00755CB0" w:rsidRPr="006F1F50">
        <w:rPr>
          <w:rFonts w:ascii="Times New Roman" w:hAnsi="Times New Roman" w:cs="Times New Roman"/>
        </w:rPr>
        <w:t>Hafifudin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Konsep</w:t>
      </w:r>
      <w:proofErr w:type="spellEnd"/>
      <w:r w:rsidR="00755CB0" w:rsidRPr="006F1F50">
        <w:rPr>
          <w:rFonts w:ascii="Times New Roman" w:hAnsi="Times New Roman" w:cs="Times New Roman"/>
        </w:rPr>
        <w:t xml:space="preserve"> pilar yang </w:t>
      </w:r>
      <w:proofErr w:type="spellStart"/>
      <w:r w:rsidR="00755CB0" w:rsidRPr="006F1F50">
        <w:rPr>
          <w:rFonts w:ascii="Times New Roman" w:hAnsi="Times New Roman" w:cs="Times New Roman"/>
        </w:rPr>
        <w:t>dapat</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dikembangkan</w:t>
      </w:r>
      <w:proofErr w:type="spellEnd"/>
      <w:r w:rsidR="00755CB0" w:rsidRPr="006F1F50">
        <w:rPr>
          <w:rFonts w:ascii="Times New Roman" w:hAnsi="Times New Roman" w:cs="Times New Roman"/>
        </w:rPr>
        <w:t xml:space="preserve"> oleh </w:t>
      </w:r>
      <w:proofErr w:type="spellStart"/>
      <w:r w:rsidR="00755CB0" w:rsidRPr="006F1F50">
        <w:rPr>
          <w:rFonts w:ascii="Times New Roman" w:hAnsi="Times New Roman" w:cs="Times New Roman"/>
        </w:rPr>
        <w:t>perguruan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tinggi</w:t>
      </w:r>
      <w:proofErr w:type="spellEnd"/>
      <w:r w:rsidR="00755CB0" w:rsidRPr="006F1F50">
        <w:rPr>
          <w:rFonts w:ascii="Times New Roman" w:hAnsi="Times New Roman" w:cs="Times New Roman"/>
        </w:rPr>
        <w:t xml:space="preserve"> Islam </w:t>
      </w:r>
      <w:proofErr w:type="spellStart"/>
      <w:r w:rsidR="00755CB0" w:rsidRPr="006F1F50">
        <w:rPr>
          <w:rFonts w:ascii="Times New Roman" w:hAnsi="Times New Roman" w:cs="Times New Roman"/>
        </w:rPr>
        <w:t>ke</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depan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antara</w:t>
      </w:r>
      <w:proofErr w:type="spellEnd"/>
      <w:r w:rsidR="00755CB0" w:rsidRPr="006F1F50">
        <w:rPr>
          <w:rFonts w:ascii="Times New Roman" w:hAnsi="Times New Roman" w:cs="Times New Roman"/>
        </w:rPr>
        <w:t xml:space="preserve"> lain </w:t>
      </w:r>
      <w:proofErr w:type="spellStart"/>
      <w:r w:rsidR="00755CB0" w:rsidRPr="006F1F50">
        <w:rPr>
          <w:rFonts w:ascii="Times New Roman" w:hAnsi="Times New Roman" w:cs="Times New Roman"/>
        </w:rPr>
        <w:t>adalah</w:t>
      </w:r>
      <w:proofErr w:type="spellEnd"/>
      <w:r w:rsidR="00755CB0" w:rsidRPr="006F1F50">
        <w:rPr>
          <w:rFonts w:ascii="Times New Roman" w:hAnsi="Times New Roman" w:cs="Times New Roman"/>
        </w:rPr>
        <w:t xml:space="preserve"> al-</w:t>
      </w:r>
      <w:proofErr w:type="spellStart"/>
      <w:r w:rsidR="00755CB0" w:rsidRPr="006F1F50">
        <w:rPr>
          <w:rFonts w:ascii="Times New Roman" w:hAnsi="Times New Roman" w:cs="Times New Roman"/>
        </w:rPr>
        <w:t>tazkiyah</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membersihkan</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jiwa</w:t>
      </w:r>
      <w:proofErr w:type="spellEnd"/>
      <w:r w:rsidR="003B53CB" w:rsidRPr="006F1F50">
        <w:rPr>
          <w:rFonts w:ascii="Times New Roman" w:hAnsi="Times New Roman" w:cs="Times New Roman"/>
        </w:rPr>
        <w:t>)</w:t>
      </w:r>
      <w:r w:rsidR="00755CB0" w:rsidRPr="006F1F50">
        <w:rPr>
          <w:rFonts w:ascii="Times New Roman" w:hAnsi="Times New Roman" w:cs="Times New Roman"/>
        </w:rPr>
        <w:t>, al-</w:t>
      </w:r>
      <w:proofErr w:type="spellStart"/>
      <w:r w:rsidR="00755CB0" w:rsidRPr="006F1F50">
        <w:rPr>
          <w:rFonts w:ascii="Times New Roman" w:hAnsi="Times New Roman" w:cs="Times New Roman"/>
        </w:rPr>
        <w:t>tarahim</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menyayangi</w:t>
      </w:r>
      <w:proofErr w:type="spellEnd"/>
      <w:r w:rsidR="003B53CB" w:rsidRPr="006F1F50">
        <w:rPr>
          <w:rFonts w:ascii="Times New Roman" w:hAnsi="Times New Roman" w:cs="Times New Roman"/>
        </w:rPr>
        <w:t xml:space="preserve"> dan </w:t>
      </w:r>
      <w:proofErr w:type="spellStart"/>
      <w:r w:rsidR="003B53CB" w:rsidRPr="006F1F50">
        <w:rPr>
          <w:rFonts w:ascii="Times New Roman" w:hAnsi="Times New Roman" w:cs="Times New Roman"/>
        </w:rPr>
        <w:t>mengasihi</w:t>
      </w:r>
      <w:proofErr w:type="spellEnd"/>
      <w:r w:rsidR="003B53CB" w:rsidRPr="006F1F50">
        <w:rPr>
          <w:rFonts w:ascii="Times New Roman" w:hAnsi="Times New Roman" w:cs="Times New Roman"/>
        </w:rPr>
        <w:t>)</w:t>
      </w:r>
      <w:r w:rsidR="00755CB0" w:rsidRPr="006F1F50">
        <w:rPr>
          <w:rFonts w:ascii="Times New Roman" w:hAnsi="Times New Roman" w:cs="Times New Roman"/>
        </w:rPr>
        <w:t>, al-</w:t>
      </w:r>
      <w:proofErr w:type="spellStart"/>
      <w:r w:rsidR="00755CB0" w:rsidRPr="006F1F50">
        <w:rPr>
          <w:rFonts w:ascii="Times New Roman" w:hAnsi="Times New Roman" w:cs="Times New Roman"/>
        </w:rPr>
        <w:t>takhallus</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ikhlas</w:t>
      </w:r>
      <w:proofErr w:type="spellEnd"/>
      <w:r w:rsidR="003B53CB" w:rsidRPr="006F1F50">
        <w:rPr>
          <w:rFonts w:ascii="Times New Roman" w:hAnsi="Times New Roman" w:cs="Times New Roman"/>
        </w:rPr>
        <w:t>)</w:t>
      </w:r>
      <w:r w:rsidR="00755CB0" w:rsidRPr="006F1F50">
        <w:rPr>
          <w:rFonts w:ascii="Times New Roman" w:hAnsi="Times New Roman" w:cs="Times New Roman"/>
        </w:rPr>
        <w:t>, al-</w:t>
      </w:r>
      <w:proofErr w:type="spellStart"/>
      <w:r w:rsidR="00755CB0" w:rsidRPr="006F1F50">
        <w:rPr>
          <w:rFonts w:ascii="Times New Roman" w:hAnsi="Times New Roman" w:cs="Times New Roman"/>
        </w:rPr>
        <w:t>ruh</w:t>
      </w:r>
      <w:proofErr w:type="spellEnd"/>
      <w:r w:rsidR="00755CB0" w:rsidRPr="006F1F50">
        <w:rPr>
          <w:rFonts w:ascii="Times New Roman" w:hAnsi="Times New Roman" w:cs="Times New Roman"/>
        </w:rPr>
        <w:t xml:space="preserve"> al-</w:t>
      </w:r>
      <w:proofErr w:type="spellStart"/>
      <w:r w:rsidR="00755CB0" w:rsidRPr="006F1F50">
        <w:rPr>
          <w:rFonts w:ascii="Times New Roman" w:hAnsi="Times New Roman" w:cs="Times New Roman"/>
        </w:rPr>
        <w:t>mustaqbal</w:t>
      </w:r>
      <w:proofErr w:type="spellEnd"/>
      <w:r w:rsidR="00755CB0" w:rsidRPr="006F1F50">
        <w:rPr>
          <w:rFonts w:ascii="Times New Roman" w:hAnsi="Times New Roman" w:cs="Times New Roman"/>
        </w:rPr>
        <w:t>/al-</w:t>
      </w:r>
      <w:proofErr w:type="spellStart"/>
      <w:r w:rsidR="00755CB0" w:rsidRPr="006F1F50">
        <w:rPr>
          <w:rFonts w:ascii="Times New Roman" w:hAnsi="Times New Roman" w:cs="Times New Roman"/>
        </w:rPr>
        <w:t>khayaly</w:t>
      </w:r>
      <w:proofErr w:type="spellEnd"/>
      <w:r w:rsidR="003B53CB" w:rsidRPr="006F1F50">
        <w:rPr>
          <w:rFonts w:ascii="Times New Roman" w:hAnsi="Times New Roman" w:cs="Times New Roman"/>
        </w:rPr>
        <w:t xml:space="preserve"> (Visioner)</w:t>
      </w:r>
      <w:r w:rsidR="00755CB0" w:rsidRPr="006F1F50">
        <w:rPr>
          <w:rFonts w:ascii="Times New Roman" w:hAnsi="Times New Roman" w:cs="Times New Roman"/>
        </w:rPr>
        <w:t>, al-</w:t>
      </w:r>
      <w:proofErr w:type="spellStart"/>
      <w:r w:rsidR="00755CB0" w:rsidRPr="006F1F50">
        <w:rPr>
          <w:rFonts w:ascii="Times New Roman" w:hAnsi="Times New Roman" w:cs="Times New Roman"/>
        </w:rPr>
        <w:t>ta‘abbud</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sesuai</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Syariat</w:t>
      </w:r>
      <w:proofErr w:type="spellEnd"/>
      <w:r w:rsidR="003B53CB" w:rsidRPr="006F1F50">
        <w:rPr>
          <w:rFonts w:ascii="Times New Roman" w:hAnsi="Times New Roman" w:cs="Times New Roman"/>
        </w:rPr>
        <w:t>)</w:t>
      </w:r>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dinamis</w:t>
      </w:r>
      <w:proofErr w:type="spellEnd"/>
      <w:r w:rsidR="00755CB0" w:rsidRPr="006F1F50">
        <w:rPr>
          <w:rFonts w:ascii="Times New Roman" w:hAnsi="Times New Roman" w:cs="Times New Roman"/>
        </w:rPr>
        <w:t>, dan al-</w:t>
      </w:r>
      <w:proofErr w:type="spellStart"/>
      <w:r w:rsidR="00755CB0" w:rsidRPr="006F1F50">
        <w:rPr>
          <w:rFonts w:ascii="Times New Roman" w:hAnsi="Times New Roman" w:cs="Times New Roman"/>
        </w:rPr>
        <w:t>tarikhiyah</w:t>
      </w:r>
      <w:proofErr w:type="spellEnd"/>
      <w:r w:rsidR="00755CB0" w:rsidRPr="006F1F50">
        <w:rPr>
          <w:rFonts w:ascii="Times New Roman" w:hAnsi="Times New Roman" w:cs="Times New Roman"/>
        </w:rPr>
        <w:t>/</w:t>
      </w:r>
      <w:proofErr w:type="spellStart"/>
      <w:r w:rsidR="00755CB0" w:rsidRPr="006F1F50">
        <w:rPr>
          <w:rFonts w:ascii="Times New Roman" w:hAnsi="Times New Roman" w:cs="Times New Roman"/>
        </w:rPr>
        <w:t>durus</w:t>
      </w:r>
      <w:proofErr w:type="spellEnd"/>
      <w:r w:rsidR="00755CB0" w:rsidRPr="006F1F50">
        <w:rPr>
          <w:rFonts w:ascii="Times New Roman" w:hAnsi="Times New Roman" w:cs="Times New Roman"/>
        </w:rPr>
        <w:t xml:space="preserve"> al-</w:t>
      </w:r>
      <w:proofErr w:type="spellStart"/>
      <w:r w:rsidR="00755CB0" w:rsidRPr="006F1F50">
        <w:rPr>
          <w:rFonts w:ascii="Times New Roman" w:hAnsi="Times New Roman" w:cs="Times New Roman"/>
        </w:rPr>
        <w:t>mihnah</w:t>
      </w:r>
      <w:proofErr w:type="spellEnd"/>
      <w:r w:rsidR="00755CB0" w:rsidRPr="006F1F50">
        <w:rPr>
          <w:rFonts w:ascii="Times New Roman" w:hAnsi="Times New Roman" w:cs="Times New Roman"/>
        </w:rPr>
        <w:t xml:space="preserve"> al-</w:t>
      </w:r>
      <w:proofErr w:type="spellStart"/>
      <w:r w:rsidR="00755CB0" w:rsidRPr="006F1F50">
        <w:rPr>
          <w:rFonts w:ascii="Times New Roman" w:hAnsi="Times New Roman" w:cs="Times New Roman"/>
        </w:rPr>
        <w:t>tarikhiyah</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belajar</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dari</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sejarah</w:t>
      </w:r>
      <w:proofErr w:type="spellEnd"/>
      <w:r w:rsidR="003B53CB" w:rsidRPr="006F1F50">
        <w:rPr>
          <w:rFonts w:ascii="Times New Roman" w:hAnsi="Times New Roman" w:cs="Times New Roman"/>
        </w:rPr>
        <w:t>)</w:t>
      </w:r>
      <w:r w:rsidR="006D55B6" w:rsidRPr="006F1F50">
        <w:rPr>
          <w:rFonts w:ascii="Times New Roman" w:hAnsi="Times New Roman" w:cs="Times New Roman"/>
        </w:rPr>
        <w:t xml:space="preserve"> </w:t>
      </w:r>
      <w:r w:rsidR="00700137"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{"citationItems":[{"id":"ITEM-1","itemData":{"DOI":"10.30821/islamijah.v3i2.12574","abstract":"&lt;strong&gt;Abstrak&lt;/strong&gt;&lt;strong&gt;: &lt;/strong&gt;Artikel ini mendeskripsikan konsep pilar pengembangan perguruan tinggi Islam dengan melakukan analisis kritis melalui fenomena dan sejarah perkembangan perguruan tinggi Islam di Indonesia. Kerangka konsep pengembangan merupakan pedoman atau landasan berpijak serta ruang gerak pengembangan lembaga yang bermuara pada manajemen &lt;em&gt;quality&lt;/em&gt; seluruh komponen lembaga. Kerangka konsep pengembangan lembaga dijadikan sebagai ruang pembatas arah dan alur yang dijalani untuk mengembangkan lembaganya masing-masing. Sebuah lembaga yang &lt;em&gt;notabene&lt;/em&gt;-nya ingin melakukan pengembangan, namun belum bahkan tidak memiliki konsep pengembangan yang jelas. Kenyataan ini teridentifikasi di berbagai perguruan tinggi Islam di Indonesia umumnya, kerangkan konsep pengembangan lembaga menjadikan lembaga seperti berjalan di tempat. Pola pengembangan dilakukan berdasarkan konsep yang berjalan sendiri dengan realita yang ada dan terkesan lahir secara mendadaka. Studi ini menawarkan beberapa konsep pilar pengembangan perguruan tinggi Islam berupa penanaman nilai-nilai &lt;em&gt;al-tazkiyah, al-tarahim, al-takhallus, al-ruh al-mustaqbal/al-khayaly, al-ta‘abbud, al-tarikhiyah/durus al-mihnah al-tarikhiyah&lt;/em&gt; dalam lingkungan kampus.&lt;strong&gt;&lt;/strong&gt;&lt;br /&gt;&lt;strong&gt; &lt;/strong&gt;&lt;br /&gt;&lt;strong&gt;Kata Kunci: &lt;/strong&gt;pendidikan Islam, perguruan tinggi, pilar pengembangan, kampus","author":[{"dropping-particle":"","family":"Ali Buto","given":"Zulfikar","non-dropping-particle":"","parse-names":false,"suffix":""},{"dropping-particle":"","family":"Hafifuddin","given":"Hafifuddin","non-dropping-particle":"","parse-names":false,"suffix":""}],"container-title":"Islamijah: Journal of Islamic Social Sciences","id":"ITEM-1","issue":"2","issued":{"date-parts":[["2022"]]},"page":"83-96","title":"Konsep Pilar Pengembangan Perguruan Tinggi Islam","type":"article-journal","volume":"3"},"uris":["http://www.mendeley.com/documents/?uuid=7ae0b103-08f1-46d1-882e-d3299ec314f7"]}],"mendeley":{"formattedCitation":"[5]","plainTextFormattedCitation":"[5]","previouslyFormattedCitation":"[5]"},"properties":{"noteIndex":0},"schema":"https://github.com/citation-style-language/schema/raw/master/csl-citation.json"}</w:instrText>
      </w:r>
      <w:r w:rsidR="00700137" w:rsidRPr="006F1F50">
        <w:rPr>
          <w:rFonts w:ascii="Times New Roman" w:hAnsi="Times New Roman" w:cs="Times New Roman"/>
        </w:rPr>
        <w:fldChar w:fldCharType="separate"/>
      </w:r>
      <w:r w:rsidR="00333EC9" w:rsidRPr="006F1F50">
        <w:rPr>
          <w:rFonts w:ascii="Times New Roman" w:hAnsi="Times New Roman" w:cs="Times New Roman"/>
          <w:noProof/>
        </w:rPr>
        <w:t>[5]</w:t>
      </w:r>
      <w:r w:rsidR="00700137" w:rsidRPr="006F1F50">
        <w:rPr>
          <w:rFonts w:ascii="Times New Roman" w:hAnsi="Times New Roman" w:cs="Times New Roman"/>
        </w:rPr>
        <w:fldChar w:fldCharType="end"/>
      </w:r>
      <w:r w:rsidR="003B53CB" w:rsidRPr="006F1F50">
        <w:rPr>
          <w:rFonts w:ascii="Times New Roman" w:hAnsi="Times New Roman" w:cs="Times New Roman"/>
        </w:rPr>
        <w:t>.</w:t>
      </w:r>
      <w:r w:rsidR="00755CB0" w:rsidRPr="006F1F50">
        <w:rPr>
          <w:rFonts w:ascii="Times New Roman" w:hAnsi="Times New Roman" w:cs="Times New Roman"/>
        </w:rPr>
        <w:t xml:space="preserve"> </w:t>
      </w:r>
    </w:p>
    <w:p w14:paraId="11333CF9" w14:textId="01A32F39" w:rsidR="00616F94" w:rsidRPr="006F1F50" w:rsidRDefault="00616F94" w:rsidP="006F1F50">
      <w:pPr>
        <w:spacing w:line="276" w:lineRule="auto"/>
        <w:ind w:left="720" w:firstLine="720"/>
        <w:jc w:val="both"/>
        <w:rPr>
          <w:rFonts w:ascii="Times New Roman" w:hAnsi="Times New Roman" w:cs="Times New Roman"/>
        </w:rPr>
      </w:pPr>
      <w:proofErr w:type="spellStart"/>
      <w:r w:rsidRPr="006F1F50">
        <w:rPr>
          <w:rFonts w:ascii="Times New Roman" w:hAnsi="Times New Roman" w:cs="Times New Roman"/>
        </w:rPr>
        <w:t>Melihat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hal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itu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w:t>
      </w:r>
      <w:r w:rsidR="00755CB0" w:rsidRPr="006F1F50">
        <w:rPr>
          <w:rFonts w:ascii="Times New Roman" w:hAnsi="Times New Roman" w:cs="Times New Roman"/>
        </w:rPr>
        <w:t xml:space="preserve">Islam </w:t>
      </w:r>
      <w:r w:rsidRPr="006F1F50">
        <w:rPr>
          <w:rFonts w:ascii="Times New Roman" w:hAnsi="Times New Roman" w:cs="Times New Roman"/>
        </w:rPr>
        <w:t xml:space="preserve">yang </w:t>
      </w:r>
      <w:proofErr w:type="spellStart"/>
      <w:r w:rsidRPr="006F1F50">
        <w:rPr>
          <w:rFonts w:ascii="Times New Roman" w:hAnsi="Times New Roman" w:cs="Times New Roman"/>
        </w:rPr>
        <w:t>merupakan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pecetak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manusia</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siap</w:t>
      </w:r>
      <w:proofErr w:type="spellEnd"/>
      <w:r w:rsidRPr="006F1F50">
        <w:rPr>
          <w:rFonts w:ascii="Times New Roman" w:hAnsi="Times New Roman" w:cs="Times New Roman"/>
        </w:rPr>
        <w:t xml:space="preserve"> di dunia </w:t>
      </w:r>
      <w:proofErr w:type="spellStart"/>
      <w:r w:rsidRPr="006F1F50">
        <w:rPr>
          <w:rFonts w:ascii="Times New Roman" w:hAnsi="Times New Roman" w:cs="Times New Roman"/>
        </w:rPr>
        <w:t>kerja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atau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siap</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w:t>
      </w:r>
      <w:r w:rsidR="00B10521" w:rsidRPr="006F1F50">
        <w:rPr>
          <w:rFonts w:ascii="Times New Roman" w:hAnsi="Times New Roman" w:cs="Times New Roman"/>
        </w:rPr>
        <w:t>cip</w:t>
      </w:r>
      <w:r w:rsidRPr="006F1F50">
        <w:rPr>
          <w:rFonts w:ascii="Times New Roman" w:hAnsi="Times New Roman" w:cs="Times New Roman"/>
        </w:rPr>
        <w:t>takan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lapangan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kerja</w:t>
      </w:r>
      <w:proofErr w:type="spellEnd"/>
      <w:r w:rsidRPr="006F1F50">
        <w:rPr>
          <w:rFonts w:ascii="Times New Roman" w:hAnsi="Times New Roman" w:cs="Times New Roman"/>
        </w:rPr>
        <w:t xml:space="preserve"> </w:t>
      </w:r>
      <w:proofErr w:type="spellStart"/>
      <w:r w:rsidR="00755CB0" w:rsidRPr="006F1F50">
        <w:rPr>
          <w:rFonts w:ascii="Times New Roman" w:hAnsi="Times New Roman" w:cs="Times New Roman"/>
        </w:rPr>
        <w:t>bukan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hanya</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mengajarkan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tentang</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nilai-nilai</w:t>
      </w:r>
      <w:proofErr w:type="spellEnd"/>
      <w:r w:rsidR="00755CB0" w:rsidRPr="006F1F50">
        <w:rPr>
          <w:rFonts w:ascii="Times New Roman" w:hAnsi="Times New Roman" w:cs="Times New Roman"/>
        </w:rPr>
        <w:t xml:space="preserve"> Islam </w:t>
      </w:r>
      <w:proofErr w:type="spellStart"/>
      <w:r w:rsidR="00755CB0" w:rsidRPr="006F1F50">
        <w:rPr>
          <w:rFonts w:ascii="Times New Roman" w:hAnsi="Times New Roman" w:cs="Times New Roman"/>
        </w:rPr>
        <w:t>atau</w:t>
      </w:r>
      <w:proofErr w:type="spellEnd"/>
      <w:r w:rsidR="00755CB0" w:rsidRPr="006F1F50">
        <w:rPr>
          <w:rFonts w:ascii="Times New Roman" w:hAnsi="Times New Roman" w:cs="Times New Roman"/>
        </w:rPr>
        <w:t xml:space="preserve"> Pendidikan </w:t>
      </w:r>
      <w:proofErr w:type="spellStart"/>
      <w:r w:rsidR="00755CB0" w:rsidRPr="006F1F50">
        <w:rPr>
          <w:rFonts w:ascii="Times New Roman" w:hAnsi="Times New Roman" w:cs="Times New Roman"/>
        </w:rPr>
        <w:t>karakter</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tetapi</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dalam</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pengembangannya</w:t>
      </w:r>
      <w:proofErr w:type="spellEnd"/>
      <w:r w:rsidR="00755CB0" w:rsidRPr="006F1F50">
        <w:rPr>
          <w:rFonts w:ascii="Times New Roman" w:hAnsi="Times New Roman" w:cs="Times New Roman"/>
        </w:rPr>
        <w:t xml:space="preserve"> </w:t>
      </w:r>
      <w:proofErr w:type="spellStart"/>
      <w:r w:rsidRPr="006F1F50">
        <w:rPr>
          <w:rFonts w:ascii="Times New Roman" w:hAnsi="Times New Roman" w:cs="Times New Roman"/>
        </w:rPr>
        <w:t>harus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mulai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terbiasa</w:t>
      </w:r>
      <w:proofErr w:type="spellEnd"/>
      <w:r w:rsidRPr="006F1F50">
        <w:rPr>
          <w:rFonts w:ascii="Times New Roman" w:hAnsi="Times New Roman" w:cs="Times New Roman"/>
        </w:rPr>
        <w:t xml:space="preserve"> </w:t>
      </w:r>
      <w:r w:rsidR="00755CB0" w:rsidRPr="006F1F50">
        <w:rPr>
          <w:rFonts w:ascii="Times New Roman" w:hAnsi="Times New Roman" w:cs="Times New Roman"/>
        </w:rPr>
        <w:t xml:space="preserve">dan </w:t>
      </w:r>
      <w:proofErr w:type="spellStart"/>
      <w:r w:rsidRPr="006F1F50">
        <w:rPr>
          <w:rFonts w:ascii="Times New Roman" w:hAnsi="Times New Roman" w:cs="Times New Roman"/>
        </w:rPr>
        <w:t>berkolaborasi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teknologi</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Informasi</w:t>
      </w:r>
      <w:proofErr w:type="spellEnd"/>
      <w:r w:rsidR="00755CB0" w:rsidRPr="006F1F50">
        <w:rPr>
          <w:rFonts w:ascii="Times New Roman" w:hAnsi="Times New Roman" w:cs="Times New Roman"/>
        </w:rPr>
        <w:t xml:space="preserve"> yang </w:t>
      </w:r>
      <w:proofErr w:type="spellStart"/>
      <w:r w:rsidR="00755CB0" w:rsidRPr="006F1F50">
        <w:rPr>
          <w:rFonts w:ascii="Times New Roman" w:hAnsi="Times New Roman" w:cs="Times New Roman"/>
        </w:rPr>
        <w:t>semakin</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cepat</w:t>
      </w:r>
      <w:proofErr w:type="spellEnd"/>
      <w:r w:rsidR="00755CB0" w:rsidRPr="006F1F50">
        <w:rPr>
          <w:rFonts w:ascii="Times New Roman" w:hAnsi="Times New Roman" w:cs="Times New Roman"/>
        </w:rPr>
        <w:t xml:space="preserve"> </w:t>
      </w:r>
      <w:proofErr w:type="spellStart"/>
      <w:r w:rsidR="00755CB0" w:rsidRPr="006F1F50">
        <w:rPr>
          <w:rFonts w:ascii="Times New Roman" w:hAnsi="Times New Roman" w:cs="Times New Roman"/>
        </w:rPr>
        <w:t>berubah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atau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jika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tidak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ingin</w:t>
      </w:r>
      <w:proofErr w:type="spellEnd"/>
      <w:r w:rsidR="006A4440" w:rsidRPr="006F1F50">
        <w:rPr>
          <w:rFonts w:ascii="Times New Roman" w:hAnsi="Times New Roman" w:cs="Times New Roman"/>
        </w:rPr>
        <w:t>,</w:t>
      </w:r>
      <w:r w:rsidRPr="006F1F50">
        <w:rPr>
          <w:rFonts w:ascii="Times New Roman" w:hAnsi="Times New Roman" w:cs="Times New Roman"/>
        </w:rPr>
        <w:t xml:space="preserve"> </w:t>
      </w:r>
      <w:proofErr w:type="spellStart"/>
      <w:r w:rsidRPr="006F1F50">
        <w:rPr>
          <w:rFonts w:ascii="Times New Roman" w:hAnsi="Times New Roman" w:cs="Times New Roman"/>
        </w:rPr>
        <w:t>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benar</w:t>
      </w:r>
      <w:proofErr w:type="spellEnd"/>
      <w:r w:rsidRPr="006F1F50">
        <w:rPr>
          <w:rFonts w:ascii="Times New Roman" w:hAnsi="Times New Roman" w:cs="Times New Roman"/>
        </w:rPr>
        <w:t xml:space="preserve"> – </w:t>
      </w:r>
      <w:proofErr w:type="spellStart"/>
      <w:r w:rsidRPr="006F1F50">
        <w:rPr>
          <w:rFonts w:ascii="Times New Roman" w:hAnsi="Times New Roman" w:cs="Times New Roman"/>
        </w:rPr>
        <w:t>benar</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tergantikan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perannya</w:t>
      </w:r>
      <w:proofErr w:type="spellEnd"/>
      <w:r w:rsidRPr="006F1F50">
        <w:rPr>
          <w:rFonts w:ascii="Times New Roman" w:hAnsi="Times New Roman" w:cs="Times New Roman"/>
        </w:rPr>
        <w:t xml:space="preserve"> oleh </w:t>
      </w:r>
      <w:r w:rsidR="003B53CB" w:rsidRPr="006F1F50">
        <w:rPr>
          <w:rFonts w:ascii="Times New Roman" w:hAnsi="Times New Roman" w:cs="Times New Roman"/>
          <w:i/>
          <w:iCs/>
        </w:rPr>
        <w:t>Artificial Intelligence (AI)</w:t>
      </w:r>
      <w:r w:rsidR="00B10521" w:rsidRPr="006F1F50">
        <w:rPr>
          <w:rFonts w:ascii="Times New Roman" w:hAnsi="Times New Roman" w:cs="Times New Roman"/>
        </w:rPr>
        <w:t>.</w:t>
      </w:r>
    </w:p>
    <w:p w14:paraId="0432E396" w14:textId="77777777" w:rsidR="00616F94" w:rsidRPr="006F1F50" w:rsidRDefault="00616F94" w:rsidP="006F1F50">
      <w:pPr>
        <w:pStyle w:val="ListParagraph"/>
        <w:spacing w:line="276" w:lineRule="auto"/>
        <w:jc w:val="both"/>
        <w:rPr>
          <w:rFonts w:ascii="Times New Roman" w:hAnsi="Times New Roman" w:cs="Times New Roman"/>
        </w:rPr>
      </w:pPr>
    </w:p>
    <w:p w14:paraId="37409586" w14:textId="77777777" w:rsidR="00F01C43" w:rsidRPr="006F1F50" w:rsidRDefault="00F01C43" w:rsidP="006F1F50">
      <w:pPr>
        <w:pStyle w:val="ListParagraph"/>
        <w:numPr>
          <w:ilvl w:val="0"/>
          <w:numId w:val="1"/>
        </w:numPr>
        <w:spacing w:line="276" w:lineRule="auto"/>
        <w:jc w:val="both"/>
        <w:rPr>
          <w:rFonts w:ascii="Times New Roman" w:hAnsi="Times New Roman" w:cs="Times New Roman"/>
          <w:b/>
          <w:bCs/>
        </w:rPr>
      </w:pPr>
      <w:proofErr w:type="spellStart"/>
      <w:r w:rsidRPr="006F1F50">
        <w:rPr>
          <w:rFonts w:ascii="Times New Roman" w:hAnsi="Times New Roman" w:cs="Times New Roman"/>
          <w:b/>
          <w:bCs/>
        </w:rPr>
        <w:t>Analisis</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Eksternal</w:t>
      </w:r>
      <w:proofErr w:type="spellEnd"/>
    </w:p>
    <w:p w14:paraId="32727450" w14:textId="5349D3DF" w:rsidR="003B53CB" w:rsidRPr="006F1F50" w:rsidRDefault="0071159D" w:rsidP="006F1F50">
      <w:pPr>
        <w:pStyle w:val="ListParagraph"/>
        <w:spacing w:line="276" w:lineRule="auto"/>
        <w:ind w:firstLine="720"/>
        <w:jc w:val="both"/>
        <w:rPr>
          <w:rFonts w:ascii="Times New Roman" w:hAnsi="Times New Roman" w:cs="Times New Roman"/>
          <w:lang w:val="pt-BR"/>
        </w:rPr>
      </w:pPr>
      <w:proofErr w:type="spellStart"/>
      <w:r w:rsidRPr="006F1F50">
        <w:rPr>
          <w:rFonts w:ascii="Times New Roman" w:hAnsi="Times New Roman" w:cs="Times New Roman"/>
        </w:rPr>
        <w:t>P</w:t>
      </w:r>
      <w:r w:rsidR="003B53CB" w:rsidRPr="006F1F50">
        <w:rPr>
          <w:rFonts w:ascii="Times New Roman" w:hAnsi="Times New Roman" w:cs="Times New Roman"/>
        </w:rPr>
        <w:t>engembangan</w:t>
      </w:r>
      <w:proofErr w:type="spellEnd"/>
      <w:r w:rsidR="003B53CB" w:rsidRPr="006F1F50">
        <w:rPr>
          <w:rFonts w:ascii="Times New Roman" w:hAnsi="Times New Roman" w:cs="Times New Roman"/>
        </w:rPr>
        <w:t xml:space="preserve"> Lembaga Pendidikan </w:t>
      </w:r>
      <w:proofErr w:type="spellStart"/>
      <w:r w:rsidR="003B53CB" w:rsidRPr="006F1F50">
        <w:rPr>
          <w:rFonts w:ascii="Times New Roman" w:hAnsi="Times New Roman" w:cs="Times New Roman"/>
        </w:rPr>
        <w:t>adalah</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sebuah</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keniscayaan</w:t>
      </w:r>
      <w:proofErr w:type="spellEnd"/>
      <w:r w:rsidR="003B53CB" w:rsidRPr="006F1F50">
        <w:rPr>
          <w:rFonts w:ascii="Times New Roman" w:hAnsi="Times New Roman" w:cs="Times New Roman"/>
        </w:rPr>
        <w:t xml:space="preserve"> salah </w:t>
      </w:r>
      <w:proofErr w:type="spellStart"/>
      <w:r w:rsidR="003B53CB" w:rsidRPr="006F1F50">
        <w:rPr>
          <w:rFonts w:ascii="Times New Roman" w:hAnsi="Times New Roman" w:cs="Times New Roman"/>
        </w:rPr>
        <w:t>satunya</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adalah</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Fakultas</w:t>
      </w:r>
      <w:proofErr w:type="spellEnd"/>
      <w:r w:rsidR="003B53CB" w:rsidRPr="006F1F50">
        <w:rPr>
          <w:rFonts w:ascii="Times New Roman" w:hAnsi="Times New Roman" w:cs="Times New Roman"/>
        </w:rPr>
        <w:t xml:space="preserve"> Agama Islam</w:t>
      </w:r>
      <w:r w:rsidR="004A5C4C" w:rsidRPr="006F1F50">
        <w:rPr>
          <w:rFonts w:ascii="Times New Roman" w:hAnsi="Times New Roman" w:cs="Times New Roman"/>
        </w:rPr>
        <w:t xml:space="preserve"> UMSIDA</w:t>
      </w:r>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dalam</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perguruan</w:t>
      </w:r>
      <w:proofErr w:type="spellEnd"/>
      <w:r w:rsidR="003B53CB" w:rsidRPr="006F1F50">
        <w:rPr>
          <w:rFonts w:ascii="Times New Roman" w:hAnsi="Times New Roman" w:cs="Times New Roman"/>
        </w:rPr>
        <w:t xml:space="preserve"> </w:t>
      </w:r>
      <w:proofErr w:type="spellStart"/>
      <w:r w:rsidR="003B53CB" w:rsidRPr="006F1F50">
        <w:rPr>
          <w:rFonts w:ascii="Times New Roman" w:hAnsi="Times New Roman" w:cs="Times New Roman"/>
        </w:rPr>
        <w:t>tinggi</w:t>
      </w:r>
      <w:proofErr w:type="spellEnd"/>
      <w:r w:rsidR="003B53CB" w:rsidRPr="006F1F50">
        <w:rPr>
          <w:rFonts w:ascii="Times New Roman" w:hAnsi="Times New Roman" w:cs="Times New Roman"/>
        </w:rPr>
        <w:t xml:space="preserve"> Islam. </w:t>
      </w:r>
      <w:r w:rsidRPr="006F1F50">
        <w:rPr>
          <w:rFonts w:ascii="Times New Roman" w:hAnsi="Times New Roman" w:cs="Times New Roman"/>
          <w:lang w:val="pt-BR"/>
        </w:rPr>
        <w:t xml:space="preserve">Maka dalam merumuskan </w:t>
      </w:r>
      <w:r w:rsidRPr="006F1F50">
        <w:rPr>
          <w:rFonts w:ascii="Times New Roman" w:hAnsi="Times New Roman" w:cs="Times New Roman"/>
          <w:lang w:val="pt-BR"/>
        </w:rPr>
        <w:lastRenderedPageBreak/>
        <w:t>tujuan dari pengembangan harus terukur dan jelas cara pencapaiannya. Pengembangan Fakultas Agama Islam</w:t>
      </w:r>
      <w:r w:rsidR="004A5C4C" w:rsidRPr="006F1F50">
        <w:rPr>
          <w:rFonts w:ascii="Times New Roman" w:hAnsi="Times New Roman" w:cs="Times New Roman"/>
          <w:lang w:val="pt-BR"/>
        </w:rPr>
        <w:t xml:space="preserve"> UMSIDA</w:t>
      </w:r>
      <w:r w:rsidR="006D55B6" w:rsidRPr="006F1F50">
        <w:rPr>
          <w:rFonts w:ascii="Times New Roman" w:hAnsi="Times New Roman" w:cs="Times New Roman"/>
          <w:lang w:val="pt-BR"/>
        </w:rPr>
        <w:t xml:space="preserve"> dapat dilakukan dalam beberapa cara yaitu, Pengembangan Kurikulum, Pengembangan Sumber Daya Manusia, Pengembangan Sarana dan Prasarana, Pengembangan Penelitian dan Pengabdian Masyarakat, Kerjasama dengan Industri dan Dunia Usaha, Peningkatan Kualitas Pembelajaran </w:t>
      </w:r>
      <w:r w:rsidR="001C318E" w:rsidRPr="006F1F50">
        <w:rPr>
          <w:rFonts w:ascii="Times New Roman" w:hAnsi="Times New Roman" w:cs="Times New Roman"/>
          <w:lang w:val="pt-BR"/>
        </w:rPr>
        <w:fldChar w:fldCharType="begin" w:fldLock="1"/>
      </w:r>
      <w:r w:rsidR="00B5141C" w:rsidRPr="006F1F50">
        <w:rPr>
          <w:rFonts w:ascii="Times New Roman" w:hAnsi="Times New Roman" w:cs="Times New Roman"/>
          <w:lang w:val="pt-BR"/>
        </w:rPr>
        <w:instrText>ADDIN CSL_CITATION {"citationItems":[{"id":"ITEM-1","itemData":{"author":[{"dropping-particle":"","family":"Syuhud","given":"Kharis","non-dropping-particle":"","parse-names":false,"suffix":""},{"dropping-particle":"","family":"Noviandari","given":"Hanifah","non-dropping-particle":"","parse-names":false,"suffix":""}],"container-title":"At-Turots: Jurnal Pendidikan Islam","id":"ITEM-1","issue":"2","issued":{"date-parts":[["2021"]]},"page":"94-103","title":"Tuntunan dan Pengembangan Pndidikan Islam","type":"article-journal","volume":"3"},"uris":["http://www.mendeley.com/documents/?uuid=8220e854-ac98-4393-a553-5cf353edef51"]}],"mendeley":{"formattedCitation":"[6]","plainTextFormattedCitation":"[6]","previouslyFormattedCitation":"[6]"},"properties":{"noteIndex":0},"schema":"https://github.com/citation-style-language/schema/raw/master/csl-citation.json"}</w:instrText>
      </w:r>
      <w:r w:rsidR="001C318E" w:rsidRPr="006F1F50">
        <w:rPr>
          <w:rFonts w:ascii="Times New Roman" w:hAnsi="Times New Roman" w:cs="Times New Roman"/>
          <w:lang w:val="pt-BR"/>
        </w:rPr>
        <w:fldChar w:fldCharType="separate"/>
      </w:r>
      <w:r w:rsidR="00333EC9" w:rsidRPr="006F1F50">
        <w:rPr>
          <w:rFonts w:ascii="Times New Roman" w:hAnsi="Times New Roman" w:cs="Times New Roman"/>
          <w:noProof/>
          <w:lang w:val="pt-BR"/>
        </w:rPr>
        <w:t>[6]</w:t>
      </w:r>
      <w:r w:rsidR="001C318E" w:rsidRPr="006F1F50">
        <w:rPr>
          <w:rFonts w:ascii="Times New Roman" w:hAnsi="Times New Roman" w:cs="Times New Roman"/>
          <w:lang w:val="pt-BR"/>
        </w:rPr>
        <w:fldChar w:fldCharType="end"/>
      </w:r>
      <w:r w:rsidR="001C318E" w:rsidRPr="006F1F50">
        <w:rPr>
          <w:rFonts w:ascii="Times New Roman" w:hAnsi="Times New Roman" w:cs="Times New Roman"/>
          <w:lang w:val="pt-BR"/>
        </w:rPr>
        <w:t>.</w:t>
      </w:r>
    </w:p>
    <w:p w14:paraId="6D230CD6" w14:textId="74B04D6C" w:rsidR="006D55B6" w:rsidRPr="006F1F50" w:rsidRDefault="006D55B6" w:rsidP="006F1F50">
      <w:pPr>
        <w:pStyle w:val="ListParagraph"/>
        <w:spacing w:line="276" w:lineRule="auto"/>
        <w:jc w:val="both"/>
        <w:rPr>
          <w:rFonts w:ascii="Times New Roman" w:hAnsi="Times New Roman" w:cs="Times New Roman"/>
          <w:lang w:val="pt-BR"/>
        </w:rPr>
      </w:pPr>
    </w:p>
    <w:p w14:paraId="2A9726CA" w14:textId="7E868743" w:rsidR="006D55B6" w:rsidRPr="006F1F50" w:rsidRDefault="006D55B6" w:rsidP="006F1F50">
      <w:pPr>
        <w:pStyle w:val="ListParagraph"/>
        <w:spacing w:line="276" w:lineRule="auto"/>
        <w:ind w:firstLine="720"/>
        <w:jc w:val="both"/>
        <w:rPr>
          <w:rFonts w:ascii="Times New Roman" w:hAnsi="Times New Roman" w:cs="Times New Roman"/>
        </w:rPr>
      </w:pPr>
      <w:r w:rsidRPr="006F1F50">
        <w:rPr>
          <w:rFonts w:ascii="Times New Roman" w:hAnsi="Times New Roman" w:cs="Times New Roman"/>
          <w:lang w:val="pt-BR"/>
        </w:rPr>
        <w:t xml:space="preserve">Fakultas Agama Islam </w:t>
      </w:r>
      <w:r w:rsidR="004A5C4C" w:rsidRPr="006F1F50">
        <w:rPr>
          <w:rFonts w:ascii="Times New Roman" w:hAnsi="Times New Roman" w:cs="Times New Roman"/>
          <w:lang w:val="pt-BR"/>
        </w:rPr>
        <w:t xml:space="preserve">UMSIDA </w:t>
      </w:r>
      <w:r w:rsidRPr="006F1F50">
        <w:rPr>
          <w:rFonts w:ascii="Times New Roman" w:hAnsi="Times New Roman" w:cs="Times New Roman"/>
          <w:lang w:val="pt-BR"/>
        </w:rPr>
        <w:t>yang mencerminkan diri sebagai fakultas yang menghasilkan manusia-manusia yang memiliki skill dengan berlandasarkan nilai-nilai Islam, maka mempunyai sikap akhlakul karimah adalah sebuah keharusan. Akan tetapi dihadapkan dalam kondisi kompleks dengan permasalahan yang timbul di masyarakat dengan perubahan situasi global yang begitu cepat dengan berbagai macam teknologi yang berkembang pesat.</w:t>
      </w:r>
      <w:r w:rsidR="007A06F5" w:rsidRPr="006F1F50">
        <w:rPr>
          <w:rFonts w:ascii="Times New Roman" w:hAnsi="Times New Roman" w:cs="Times New Roman"/>
          <w:lang w:val="pt-BR"/>
        </w:rPr>
        <w:t xml:space="preserve"> </w:t>
      </w:r>
      <w:proofErr w:type="spellStart"/>
      <w:r w:rsidR="007A06F5" w:rsidRPr="006F1F50">
        <w:rPr>
          <w:rFonts w:ascii="Times New Roman" w:hAnsi="Times New Roman" w:cs="Times New Roman"/>
        </w:rPr>
        <w:t>Bukan</w:t>
      </w:r>
      <w:proofErr w:type="spellEnd"/>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hanya</w:t>
      </w:r>
      <w:proofErr w:type="spellEnd"/>
      <w:r w:rsidR="007A06F5" w:rsidRPr="006F1F50">
        <w:rPr>
          <w:rFonts w:ascii="Times New Roman" w:hAnsi="Times New Roman" w:cs="Times New Roman"/>
        </w:rPr>
        <w:t xml:space="preserve"> repository </w:t>
      </w:r>
      <w:proofErr w:type="spellStart"/>
      <w:r w:rsidR="007A06F5" w:rsidRPr="006F1F50">
        <w:rPr>
          <w:rFonts w:ascii="Times New Roman" w:hAnsi="Times New Roman" w:cs="Times New Roman"/>
        </w:rPr>
        <w:t>kampus</w:t>
      </w:r>
      <w:proofErr w:type="spellEnd"/>
      <w:r w:rsidR="007A06F5" w:rsidRPr="006F1F50">
        <w:rPr>
          <w:rFonts w:ascii="Times New Roman" w:hAnsi="Times New Roman" w:cs="Times New Roman"/>
        </w:rPr>
        <w:t xml:space="preserve"> yang </w:t>
      </w:r>
      <w:proofErr w:type="spellStart"/>
      <w:r w:rsidR="007A06F5" w:rsidRPr="006F1F50">
        <w:rPr>
          <w:rFonts w:ascii="Times New Roman" w:hAnsi="Times New Roman" w:cs="Times New Roman"/>
        </w:rPr>
        <w:t>sudah</w:t>
      </w:r>
      <w:proofErr w:type="spellEnd"/>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menjadi</w:t>
      </w:r>
      <w:proofErr w:type="spellEnd"/>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kebutuhan</w:t>
      </w:r>
      <w:proofErr w:type="spellEnd"/>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tersendiri</w:t>
      </w:r>
      <w:proofErr w:type="spellEnd"/>
      <w:r w:rsidR="005A7425" w:rsidRPr="006F1F50">
        <w:rPr>
          <w:rFonts w:ascii="Times New Roman" w:hAnsi="Times New Roman" w:cs="Times New Roman"/>
        </w:rPr>
        <w:t xml:space="preserve"> </w:t>
      </w:r>
      <w:r w:rsidR="005A7425" w:rsidRPr="006F1F50">
        <w:rPr>
          <w:rFonts w:ascii="Times New Roman" w:hAnsi="Times New Roman" w:cs="Times New Roman"/>
          <w:lang w:val="pt-BR"/>
        </w:rPr>
        <w:fldChar w:fldCharType="begin" w:fldLock="1"/>
      </w:r>
      <w:r w:rsidR="00B5141C" w:rsidRPr="006F1F50">
        <w:rPr>
          <w:rFonts w:ascii="Times New Roman" w:hAnsi="Times New Roman" w:cs="Times New Roman"/>
        </w:rPr>
        <w:instrText>ADDIN CSL_CITATION {"citationItems":[{"id":"ITEM-1","itemData":{"ISBN":"9788578110796","ISSN":"00127086","PMID":"25246403","abstract":"[ASSENTED TO 3 FEBRUARY 2000] [DATE OF COMMENCEMENT: 30 NOVEMBER 2000] (Unless otherwise indicated) (English text signed by the President) as amended by Judicial Matters Amendment Act 42 of 2001 Promotion of Administrative Justice Amendment Act 53 of 2002 Judicial Matters Second Amendment Act 55 of 2003 Judicial Matters Amendment Act 22 of 2005 Public Service Amendment Act 30 of 2007 Judicial Matters Amendment Act 66 of 2008 Regulations under this Act REGULATIONS ON FAIR ADMINISTRATIVE PROCEDURES (GN R1022 in GG 23674 of 31 July 2002) ACT To give effect to the right to administrative action that is lawful, reasonable and procedurally fair and to the right to written reasons for administrative action as contemplated in section 33 of the Constitution of the Republic of South Africa, 1996; and to provide for matters incidental thereto. Preamble WHEREAS section 33 (1) and (2) of the Constitution provides that everyone has the right to administrative action that is lawful, reasonable and procedurally fair and that everyone whose rights have been adversely affected by administrative action has the right to be given written reasons; AND WHEREAS section 33 (3) of the Constitution requires national legislation to be enacted to give effect to those rights, and to-* provide for the review of administrative action by a court or, where appropriate, an independent and impartial tribunal; * impose a duty on the state to give effect to those rights; and * promote an efficient administration; AND WHEREAS item 23 of Schedule 6 to the Constitution provides that the national legislation envisaged in section 33 (3) must be enacted within three years of the date on which the Constitution took effect; AND IN ORDER TO-* promote an efficient administration and good governance; and * create a culture of accountability, openness and transparency in the public administration or in the exercise of a public power or the performance of a public function, by giving effect to the right to just administrative action, BE IT THEREFORE ENACTED by the Parliament of the Republic of South Africa, as","author":[{"dropping-particle":"","family":"Wekke","given":"Ismail Suardi","non-dropping-particle":"","parse-names":false,"suffix":""}],"container-title":"International Postgraduate Research Conference (IPRC)","id":"ITEM-1","issue":"1","issued":{"date-parts":[["2019"]]},"title":"Dinamika Perguruan Tinggi Islam dan Tantangan Masa Depan","type":"article-journal","volume":"1"},"uris":["http://www.mendeley.com/documents/?uuid=25bab5d3-9912-4556-8c7f-466c33b70ae5"]}],"mendeley":{"formattedCitation":"[7]","plainTextFormattedCitation":"[7]","previouslyFormattedCitation":"[7]"},"properties":{"noteIndex":0},"schema":"https://github.com/citation-style-language/schema/raw/master/csl-citation.json"}</w:instrText>
      </w:r>
      <w:r w:rsidR="005A7425" w:rsidRPr="006F1F50">
        <w:rPr>
          <w:rFonts w:ascii="Times New Roman" w:hAnsi="Times New Roman" w:cs="Times New Roman"/>
          <w:lang w:val="pt-BR"/>
        </w:rPr>
        <w:fldChar w:fldCharType="separate"/>
      </w:r>
      <w:r w:rsidR="00333EC9" w:rsidRPr="006F1F50">
        <w:rPr>
          <w:rFonts w:ascii="Times New Roman" w:hAnsi="Times New Roman" w:cs="Times New Roman"/>
          <w:noProof/>
        </w:rPr>
        <w:t>[7]</w:t>
      </w:r>
      <w:r w:rsidR="005A7425" w:rsidRPr="006F1F50">
        <w:rPr>
          <w:rFonts w:ascii="Times New Roman" w:hAnsi="Times New Roman" w:cs="Times New Roman"/>
          <w:lang w:val="pt-BR"/>
        </w:rPr>
        <w:fldChar w:fldCharType="end"/>
      </w:r>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akan</w:t>
      </w:r>
      <w:proofErr w:type="spellEnd"/>
      <w:r w:rsidR="007A06F5" w:rsidRPr="006F1F50">
        <w:rPr>
          <w:rFonts w:ascii="Times New Roman" w:hAnsi="Times New Roman" w:cs="Times New Roman"/>
        </w:rPr>
        <w:t xml:space="preserve"> </w:t>
      </w:r>
      <w:proofErr w:type="spellStart"/>
      <w:r w:rsidR="007A06F5" w:rsidRPr="006F1F50">
        <w:rPr>
          <w:rFonts w:ascii="Times New Roman" w:hAnsi="Times New Roman" w:cs="Times New Roman"/>
        </w:rPr>
        <w:t>tetapi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Perlu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dibuat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rencana</w:t>
      </w:r>
      <w:proofErr w:type="spellEnd"/>
      <w:r w:rsidRPr="006F1F50">
        <w:rPr>
          <w:rFonts w:ascii="Times New Roman" w:hAnsi="Times New Roman" w:cs="Times New Roman"/>
        </w:rPr>
        <w:t xml:space="preserve"> dan strategi yang </w:t>
      </w:r>
      <w:proofErr w:type="spellStart"/>
      <w:r w:rsidRPr="006F1F50">
        <w:rPr>
          <w:rFonts w:ascii="Times New Roman" w:hAnsi="Times New Roman" w:cs="Times New Roman"/>
        </w:rPr>
        <w:t>tepat</w:t>
      </w:r>
      <w:proofErr w:type="spellEnd"/>
      <w:r w:rsidRPr="006F1F50">
        <w:rPr>
          <w:rFonts w:ascii="Times New Roman" w:hAnsi="Times New Roman" w:cs="Times New Roman"/>
        </w:rPr>
        <w:t xml:space="preserve"> agar </w:t>
      </w:r>
      <w:proofErr w:type="spellStart"/>
      <w:r w:rsidRPr="006F1F50">
        <w:rPr>
          <w:rFonts w:ascii="Times New Roman" w:hAnsi="Times New Roman" w:cs="Times New Roman"/>
        </w:rPr>
        <w:t>pendidik</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dihasilkan</w:t>
      </w:r>
      <w:proofErr w:type="spellEnd"/>
      <w:r w:rsidRPr="006F1F50">
        <w:rPr>
          <w:rFonts w:ascii="Times New Roman" w:hAnsi="Times New Roman" w:cs="Times New Roman"/>
        </w:rPr>
        <w:t xml:space="preserve"> oleh </w:t>
      </w:r>
      <w:proofErr w:type="spellStart"/>
      <w:r w:rsidR="007A06F5" w:rsidRPr="006F1F50">
        <w:rPr>
          <w:rFonts w:ascii="Times New Roman" w:hAnsi="Times New Roman" w:cs="Times New Roman"/>
        </w:rPr>
        <w:t>Fakultas</w:t>
      </w:r>
      <w:proofErr w:type="spellEnd"/>
      <w:r w:rsidR="007A06F5" w:rsidRPr="006F1F50">
        <w:rPr>
          <w:rFonts w:ascii="Times New Roman" w:hAnsi="Times New Roman" w:cs="Times New Roman"/>
        </w:rPr>
        <w:t xml:space="preserve"> Agama Islam</w:t>
      </w:r>
      <w:r w:rsidR="00153C9B" w:rsidRPr="006F1F50">
        <w:rPr>
          <w:rFonts w:ascii="Times New Roman" w:hAnsi="Times New Roman" w:cs="Times New Roman"/>
        </w:rPr>
        <w:t xml:space="preserve"> </w:t>
      </w:r>
      <w:proofErr w:type="spellStart"/>
      <w:r w:rsidR="00153C9B" w:rsidRPr="006F1F50">
        <w:rPr>
          <w:rFonts w:ascii="Times New Roman" w:hAnsi="Times New Roman" w:cs="Times New Roman"/>
        </w:rPr>
        <w:t>mampu</w:t>
      </w:r>
      <w:proofErr w:type="spellEnd"/>
      <w:r w:rsidR="00153C9B" w:rsidRPr="006F1F50">
        <w:rPr>
          <w:rFonts w:ascii="Times New Roman" w:hAnsi="Times New Roman" w:cs="Times New Roman"/>
        </w:rPr>
        <w:t xml:space="preserve"> </w:t>
      </w:r>
      <w:proofErr w:type="spellStart"/>
      <w:r w:rsidR="00153C9B" w:rsidRPr="006F1F50">
        <w:rPr>
          <w:rFonts w:ascii="Times New Roman" w:hAnsi="Times New Roman" w:cs="Times New Roman"/>
        </w:rPr>
        <w:t>berkolaborasi</w:t>
      </w:r>
      <w:proofErr w:type="spellEnd"/>
      <w:r w:rsidR="00153C9B" w:rsidRPr="006F1F50">
        <w:rPr>
          <w:rFonts w:ascii="Times New Roman" w:hAnsi="Times New Roman" w:cs="Times New Roman"/>
        </w:rPr>
        <w:t xml:space="preserve"> </w:t>
      </w:r>
      <w:proofErr w:type="spellStart"/>
      <w:r w:rsidR="00153C9B" w:rsidRPr="006F1F50">
        <w:rPr>
          <w:rFonts w:ascii="Times New Roman" w:hAnsi="Times New Roman" w:cs="Times New Roman"/>
        </w:rPr>
        <w:t>dengan</w:t>
      </w:r>
      <w:proofErr w:type="spellEnd"/>
      <w:r w:rsidR="00153C9B" w:rsidRPr="006F1F50">
        <w:rPr>
          <w:rFonts w:ascii="Times New Roman" w:hAnsi="Times New Roman" w:cs="Times New Roman"/>
        </w:rPr>
        <w:t xml:space="preserve"> </w:t>
      </w:r>
      <w:proofErr w:type="spellStart"/>
      <w:r w:rsidR="00153C9B" w:rsidRPr="006F1F50">
        <w:rPr>
          <w:rFonts w:ascii="Times New Roman" w:hAnsi="Times New Roman" w:cs="Times New Roman"/>
        </w:rPr>
        <w:t>tantangan</w:t>
      </w:r>
      <w:proofErr w:type="spellEnd"/>
      <w:r w:rsidR="00153C9B" w:rsidRPr="006F1F50">
        <w:rPr>
          <w:rFonts w:ascii="Times New Roman" w:hAnsi="Times New Roman" w:cs="Times New Roman"/>
        </w:rPr>
        <w:t xml:space="preserve"> zaman </w:t>
      </w:r>
      <w:proofErr w:type="spellStart"/>
      <w:r w:rsidR="00153C9B" w:rsidRPr="006F1F50">
        <w:rPr>
          <w:rFonts w:ascii="Times New Roman" w:hAnsi="Times New Roman" w:cs="Times New Roman"/>
        </w:rPr>
        <w:t>khususnya</w:t>
      </w:r>
      <w:proofErr w:type="spellEnd"/>
      <w:r w:rsidR="00153C9B" w:rsidRPr="006F1F50">
        <w:rPr>
          <w:rFonts w:ascii="Times New Roman" w:hAnsi="Times New Roman" w:cs="Times New Roman"/>
        </w:rPr>
        <w:t xml:space="preserve"> </w:t>
      </w:r>
      <w:proofErr w:type="spellStart"/>
      <w:r w:rsidR="00153C9B" w:rsidRPr="006F1F50">
        <w:rPr>
          <w:rFonts w:ascii="Times New Roman" w:hAnsi="Times New Roman" w:cs="Times New Roman"/>
        </w:rPr>
        <w:t>teknologi</w:t>
      </w:r>
      <w:proofErr w:type="spellEnd"/>
      <w:r w:rsidR="00153C9B" w:rsidRPr="006F1F50">
        <w:rPr>
          <w:rFonts w:ascii="Times New Roman" w:hAnsi="Times New Roman" w:cs="Times New Roman"/>
        </w:rPr>
        <w:t xml:space="preserve"> AI</w:t>
      </w:r>
      <w:r w:rsidRPr="006F1F50">
        <w:rPr>
          <w:rFonts w:ascii="Times New Roman" w:hAnsi="Times New Roman" w:cs="Times New Roman"/>
        </w:rPr>
        <w:t>.</w:t>
      </w:r>
    </w:p>
    <w:p w14:paraId="45434F68" w14:textId="5995D738" w:rsidR="00B01E53" w:rsidRPr="006F1F50" w:rsidRDefault="00B01E53" w:rsidP="006F1F50">
      <w:pPr>
        <w:pStyle w:val="ListParagraph"/>
        <w:spacing w:line="276" w:lineRule="auto"/>
        <w:jc w:val="both"/>
        <w:rPr>
          <w:rFonts w:ascii="Times New Roman" w:hAnsi="Times New Roman" w:cs="Times New Roman"/>
        </w:rPr>
      </w:pPr>
    </w:p>
    <w:p w14:paraId="22504B85" w14:textId="59F8D964" w:rsidR="00A40C45" w:rsidRPr="006F1F50" w:rsidRDefault="000F1050"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ChatGPT</w:t>
      </w:r>
      <w:proofErr w:type="spellEnd"/>
      <w:r w:rsidRPr="006F1F50">
        <w:rPr>
          <w:rFonts w:ascii="Times New Roman" w:hAnsi="Times New Roman" w:cs="Times New Roman"/>
        </w:rPr>
        <w:t xml:space="preserve"> </w:t>
      </w:r>
      <w:r w:rsidR="00B36253" w:rsidRPr="006F1F50">
        <w:rPr>
          <w:rFonts w:ascii="Times New Roman" w:hAnsi="Times New Roman" w:cs="Times New Roman"/>
        </w:rPr>
        <w:t xml:space="preserve">salah </w:t>
      </w:r>
      <w:proofErr w:type="spellStart"/>
      <w:r w:rsidR="00B36253" w:rsidRPr="006F1F50">
        <w:rPr>
          <w:rFonts w:ascii="Times New Roman" w:hAnsi="Times New Roman" w:cs="Times New Roman"/>
        </w:rPr>
        <w:t>satu</w:t>
      </w:r>
      <w:proofErr w:type="spellEnd"/>
      <w:r w:rsidR="00B36253" w:rsidRPr="006F1F50">
        <w:rPr>
          <w:rFonts w:ascii="Times New Roman" w:hAnsi="Times New Roman" w:cs="Times New Roman"/>
        </w:rPr>
        <w:t xml:space="preserve"> AI yang </w:t>
      </w:r>
      <w:proofErr w:type="spellStart"/>
      <w:r w:rsidR="00B36253" w:rsidRPr="006F1F50">
        <w:rPr>
          <w:rFonts w:ascii="Times New Roman" w:hAnsi="Times New Roman" w:cs="Times New Roman"/>
        </w:rPr>
        <w:t>nantinya</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diprediksi</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menggantikan</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peran</w:t>
      </w:r>
      <w:proofErr w:type="spellEnd"/>
      <w:r w:rsidR="00B36253" w:rsidRPr="006F1F50">
        <w:rPr>
          <w:rFonts w:ascii="Times New Roman" w:hAnsi="Times New Roman" w:cs="Times New Roman"/>
        </w:rPr>
        <w:t xml:space="preserve"> guru, </w:t>
      </w:r>
      <w:proofErr w:type="spellStart"/>
      <w:r w:rsidR="00B36253" w:rsidRPr="006F1F50">
        <w:rPr>
          <w:rFonts w:ascii="Times New Roman" w:hAnsi="Times New Roman" w:cs="Times New Roman"/>
        </w:rPr>
        <w:t>ChatGPT</w:t>
      </w:r>
      <w:proofErr w:type="spellEnd"/>
      <w:r w:rsidR="00B36253" w:rsidRPr="006F1F50">
        <w:rPr>
          <w:rFonts w:ascii="Times New Roman" w:hAnsi="Times New Roman" w:cs="Times New Roman"/>
        </w:rPr>
        <w:t xml:space="preserve"> </w:t>
      </w:r>
      <w:proofErr w:type="spellStart"/>
      <w:r w:rsidRPr="006F1F50">
        <w:rPr>
          <w:rFonts w:ascii="Times New Roman" w:hAnsi="Times New Roman" w:cs="Times New Roman"/>
        </w:rPr>
        <w:t>adalah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teknologi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revolusioner</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menggunakan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teknik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kecerdasan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buatan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canggih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untuk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menghasilkan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respons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bahasa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alami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terhadap</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perintah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atau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masukan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tertentu</w:t>
      </w:r>
      <w:proofErr w:type="spellEnd"/>
      <w:r w:rsidRPr="006F1F50">
        <w:rPr>
          <w:rFonts w:ascii="Times New Roman" w:hAnsi="Times New Roman" w:cs="Times New Roman"/>
        </w:rPr>
        <w:t xml:space="preserve"> </w:t>
      </w:r>
      <w:r w:rsidR="00A40C45" w:rsidRPr="006F1F50">
        <w:rPr>
          <w:rFonts w:ascii="Times New Roman" w:hAnsi="Times New Roman" w:cs="Times New Roman"/>
        </w:rPr>
        <w:t xml:space="preserve">yang </w:t>
      </w:r>
      <w:proofErr w:type="spellStart"/>
      <w:r w:rsidR="00A40C45" w:rsidRPr="006F1F50">
        <w:rPr>
          <w:rFonts w:ascii="Times New Roman" w:hAnsi="Times New Roman" w:cs="Times New Roman"/>
        </w:rPr>
        <w:t>bisa</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memberikan</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jawaban</w:t>
      </w:r>
      <w:proofErr w:type="spellEnd"/>
      <w:r w:rsidR="00A40C45" w:rsidRPr="006F1F50">
        <w:rPr>
          <w:rFonts w:ascii="Times New Roman" w:hAnsi="Times New Roman" w:cs="Times New Roman"/>
        </w:rPr>
        <w:t xml:space="preserve"> Ketika </w:t>
      </w:r>
      <w:proofErr w:type="spellStart"/>
      <w:r w:rsidR="00A40C45" w:rsidRPr="006F1F50">
        <w:rPr>
          <w:rFonts w:ascii="Times New Roman" w:hAnsi="Times New Roman" w:cs="Times New Roman"/>
        </w:rPr>
        <w:t>kita</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menanyakan</w:t>
      </w:r>
      <w:proofErr w:type="spellEnd"/>
      <w:r w:rsidR="00A40C45" w:rsidRPr="006F1F50">
        <w:rPr>
          <w:rFonts w:ascii="Times New Roman" w:hAnsi="Times New Roman" w:cs="Times New Roman"/>
        </w:rPr>
        <w:t xml:space="preserve"> yang </w:t>
      </w:r>
      <w:proofErr w:type="spellStart"/>
      <w:r w:rsidR="00A40C45" w:rsidRPr="006F1F50">
        <w:rPr>
          <w:rFonts w:ascii="Times New Roman" w:hAnsi="Times New Roman" w:cs="Times New Roman"/>
        </w:rPr>
        <w:t>kita</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inginkan</w:t>
      </w:r>
      <w:proofErr w:type="spellEnd"/>
      <w:r w:rsidR="005452C6" w:rsidRPr="006F1F50">
        <w:rPr>
          <w:rFonts w:ascii="Times New Roman" w:hAnsi="Times New Roman" w:cs="Times New Roman"/>
        </w:rPr>
        <w:t xml:space="preserve"> </w:t>
      </w:r>
      <w:r w:rsidR="005452C6" w:rsidRPr="006F1F50">
        <w:rPr>
          <w:rFonts w:ascii="Times New Roman" w:hAnsi="Times New Roman" w:cs="Times New Roman"/>
          <w:lang w:val="pt-BR"/>
        </w:rPr>
        <w:fldChar w:fldCharType="begin" w:fldLock="1"/>
      </w:r>
      <w:r w:rsidR="00B5141C" w:rsidRPr="006F1F50">
        <w:rPr>
          <w:rFonts w:ascii="Times New Roman" w:hAnsi="Times New Roman" w:cs="Times New Roman"/>
        </w:rPr>
        <w:instrText>ADDIN CSL_CITATION {"citationItems":[{"id":"ITEM-1","itemData":{"ISSN":"2456-2165","abstract":"ChatGPT is a revolutionary technology that uses advanced artificial intelligence techniques to generate natural language responses to a given prompt or input. It has been used across various fields, from natural language processing to customer service to content creation. This study and analysis of ChatGPT explore its origins, how it works, and its impact on different fields of study. It examines the advantages and disadvantages of ChatGPT, as well as its limitations and features. It also discusses the impact of ChatGPT on academics, cyber security, customer support, software development, jobs, and information technology, as well as its potential applications for researchers and scholars. Keywords:-","author":[{"dropping-particle":"","family":"Kalla","given":"Dinesh","non-dropping-particle":"","parse-names":false,"suffix":""},{"dropping-particle":"","family":"Smith","given":"Nathan","non-dropping-particle":"","parse-names":false,"suffix":""}],"container-title":"International Journal of Innovative Science and Research Technology","id":"ITEM-1","issue":"3","issued":{"date-parts":[["2023"]]},"page":"827-833","title":"Study and Analysis of Chat GPT and its Impact on Different Fields of Study","type":"article-journal","volume":"8"},"uris":["http://www.mendeley.com/documents/?uuid=1c9679f6-40b4-4214-8c5e-4d6f8a77d69d"]}],"mendeley":{"formattedCitation":"[8]","plainTextFormattedCitation":"[8]","previouslyFormattedCitation":"[8]"},"properties":{"noteIndex":0},"schema":"https://github.com/citation-style-language/schema/raw/master/csl-citation.json"}</w:instrText>
      </w:r>
      <w:r w:rsidR="005452C6" w:rsidRPr="006F1F50">
        <w:rPr>
          <w:rFonts w:ascii="Times New Roman" w:hAnsi="Times New Roman" w:cs="Times New Roman"/>
          <w:lang w:val="pt-BR"/>
        </w:rPr>
        <w:fldChar w:fldCharType="separate"/>
      </w:r>
      <w:r w:rsidR="00333EC9" w:rsidRPr="006F1F50">
        <w:rPr>
          <w:rFonts w:ascii="Times New Roman" w:hAnsi="Times New Roman" w:cs="Times New Roman"/>
          <w:noProof/>
        </w:rPr>
        <w:t>[8]</w:t>
      </w:r>
      <w:r w:rsidR="005452C6" w:rsidRPr="006F1F50">
        <w:rPr>
          <w:rFonts w:ascii="Times New Roman" w:hAnsi="Times New Roman" w:cs="Times New Roman"/>
          <w:lang w:val="pt-BR"/>
        </w:rPr>
        <w:fldChar w:fldCharType="end"/>
      </w:r>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seperti</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permasalahan</w:t>
      </w:r>
      <w:proofErr w:type="spellEnd"/>
      <w:r w:rsidR="00A40C45" w:rsidRPr="006F1F50">
        <w:rPr>
          <w:rFonts w:ascii="Times New Roman" w:hAnsi="Times New Roman" w:cs="Times New Roman"/>
        </w:rPr>
        <w:t xml:space="preserve"> Agama AI</w:t>
      </w:r>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ini</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mampu</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menjelaskan</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secara</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jelas</w:t>
      </w:r>
      <w:proofErr w:type="spellEnd"/>
      <w:r w:rsidR="00A40C45" w:rsidRPr="006F1F50">
        <w:rPr>
          <w:rFonts w:ascii="Times New Roman" w:hAnsi="Times New Roman" w:cs="Times New Roman"/>
        </w:rPr>
        <w:t xml:space="preserve"> dan </w:t>
      </w:r>
      <w:proofErr w:type="spellStart"/>
      <w:r w:rsidR="00A40C45" w:rsidRPr="006F1F50">
        <w:rPr>
          <w:rFonts w:ascii="Times New Roman" w:hAnsi="Times New Roman" w:cs="Times New Roman"/>
        </w:rPr>
        <w:t>berdasarkan</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landasannya</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belum</w:t>
      </w:r>
      <w:proofErr w:type="spellEnd"/>
      <w:r w:rsidR="00A40C45" w:rsidRPr="006F1F50">
        <w:rPr>
          <w:rFonts w:ascii="Times New Roman" w:hAnsi="Times New Roman" w:cs="Times New Roman"/>
        </w:rPr>
        <w:t xml:space="preserve"> </w:t>
      </w:r>
      <w:proofErr w:type="spellStart"/>
      <w:r w:rsidR="00A40C45" w:rsidRPr="006F1F50">
        <w:rPr>
          <w:rFonts w:ascii="Times New Roman" w:hAnsi="Times New Roman" w:cs="Times New Roman"/>
        </w:rPr>
        <w:t>lagi</w:t>
      </w:r>
      <w:proofErr w:type="spellEnd"/>
      <w:r w:rsidR="00A40C45" w:rsidRPr="006F1F50">
        <w:rPr>
          <w:rFonts w:ascii="Times New Roman" w:hAnsi="Times New Roman" w:cs="Times New Roman"/>
        </w:rPr>
        <w:t xml:space="preserve"> AI </w:t>
      </w:r>
      <w:r w:rsidR="00257233" w:rsidRPr="006F1F50">
        <w:rPr>
          <w:rFonts w:ascii="Times New Roman" w:hAnsi="Times New Roman" w:cs="Times New Roman"/>
        </w:rPr>
        <w:t xml:space="preserve">yang </w:t>
      </w:r>
      <w:proofErr w:type="spellStart"/>
      <w:r w:rsidR="00257233" w:rsidRPr="006F1F50">
        <w:rPr>
          <w:rFonts w:ascii="Times New Roman" w:hAnsi="Times New Roman" w:cs="Times New Roman"/>
        </w:rPr>
        <w:t>mampu</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menterjemahkan</w:t>
      </w:r>
      <w:proofErr w:type="spellEnd"/>
      <w:r w:rsidR="00257233" w:rsidRPr="006F1F50">
        <w:rPr>
          <w:rFonts w:ascii="Times New Roman" w:hAnsi="Times New Roman" w:cs="Times New Roman"/>
        </w:rPr>
        <w:t xml:space="preserve"> kitab-kitab </w:t>
      </w:r>
      <w:proofErr w:type="spellStart"/>
      <w:r w:rsidR="00257233" w:rsidRPr="006F1F50">
        <w:rPr>
          <w:rFonts w:ascii="Times New Roman" w:hAnsi="Times New Roman" w:cs="Times New Roman"/>
        </w:rPr>
        <w:t>klasik</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ini</w:t>
      </w:r>
      <w:proofErr w:type="spellEnd"/>
      <w:r w:rsidR="00257233" w:rsidRPr="006F1F50">
        <w:rPr>
          <w:rFonts w:ascii="Times New Roman" w:hAnsi="Times New Roman" w:cs="Times New Roman"/>
        </w:rPr>
        <w:t xml:space="preserve"> yang </w:t>
      </w:r>
      <w:proofErr w:type="spellStart"/>
      <w:r w:rsidR="00257233" w:rsidRPr="006F1F50">
        <w:rPr>
          <w:rFonts w:ascii="Times New Roman" w:hAnsi="Times New Roman" w:cs="Times New Roman"/>
        </w:rPr>
        <w:t>dimaksud</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akan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mengantikan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peran</w:t>
      </w:r>
      <w:proofErr w:type="spellEnd"/>
      <w:r w:rsidR="00257233" w:rsidRPr="006F1F50">
        <w:rPr>
          <w:rFonts w:ascii="Times New Roman" w:hAnsi="Times New Roman" w:cs="Times New Roman"/>
        </w:rPr>
        <w:t xml:space="preserve"> guru </w:t>
      </w:r>
      <w:proofErr w:type="spellStart"/>
      <w:r w:rsidR="00257233" w:rsidRPr="006F1F50">
        <w:rPr>
          <w:rFonts w:ascii="Times New Roman" w:hAnsi="Times New Roman" w:cs="Times New Roman"/>
        </w:rPr>
        <w:t>karena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kem</w:t>
      </w:r>
      <w:r w:rsidR="00B36253" w:rsidRPr="006F1F50">
        <w:rPr>
          <w:rFonts w:ascii="Times New Roman" w:hAnsi="Times New Roman" w:cs="Times New Roman"/>
        </w:rPr>
        <w:t>a</w:t>
      </w:r>
      <w:r w:rsidR="00257233" w:rsidRPr="006F1F50">
        <w:rPr>
          <w:rFonts w:ascii="Times New Roman" w:hAnsi="Times New Roman" w:cs="Times New Roman"/>
        </w:rPr>
        <w:t>mapuan</w:t>
      </w:r>
      <w:proofErr w:type="spellEnd"/>
      <w:r w:rsidR="00257233" w:rsidRPr="006F1F50">
        <w:rPr>
          <w:rFonts w:ascii="Times New Roman" w:hAnsi="Times New Roman" w:cs="Times New Roman"/>
        </w:rPr>
        <w:t xml:space="preserve"> AI </w:t>
      </w:r>
      <w:proofErr w:type="spellStart"/>
      <w:r w:rsidR="00257233" w:rsidRPr="006F1F50">
        <w:rPr>
          <w:rFonts w:ascii="Times New Roman" w:hAnsi="Times New Roman" w:cs="Times New Roman"/>
        </w:rPr>
        <w:t>dalam</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menjawab</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pertanyaan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peserta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didik</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terkait</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permasalahan</w:t>
      </w:r>
      <w:proofErr w:type="spellEnd"/>
      <w:r w:rsidR="00257233" w:rsidRPr="006F1F50">
        <w:rPr>
          <w:rFonts w:ascii="Times New Roman" w:hAnsi="Times New Roman" w:cs="Times New Roman"/>
        </w:rPr>
        <w:t xml:space="preserve"> Agama</w:t>
      </w:r>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telah</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menghilangkan</w:t>
      </w:r>
      <w:proofErr w:type="spellEnd"/>
      <w:r w:rsidR="00B36253" w:rsidRPr="006F1F50">
        <w:rPr>
          <w:rFonts w:ascii="Times New Roman" w:hAnsi="Times New Roman" w:cs="Times New Roman"/>
        </w:rPr>
        <w:t xml:space="preserve"> Sebagian </w:t>
      </w:r>
      <w:proofErr w:type="spellStart"/>
      <w:r w:rsidR="00B36253" w:rsidRPr="006F1F50">
        <w:rPr>
          <w:rFonts w:ascii="Times New Roman" w:hAnsi="Times New Roman" w:cs="Times New Roman"/>
        </w:rPr>
        <w:t>peran</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dari</w:t>
      </w:r>
      <w:proofErr w:type="spellEnd"/>
      <w:r w:rsidR="00B36253" w:rsidRPr="006F1F50">
        <w:rPr>
          <w:rFonts w:ascii="Times New Roman" w:hAnsi="Times New Roman" w:cs="Times New Roman"/>
        </w:rPr>
        <w:t xml:space="preserve"> </w:t>
      </w:r>
      <w:proofErr w:type="spellStart"/>
      <w:r w:rsidR="00B36253" w:rsidRPr="006F1F50">
        <w:rPr>
          <w:rFonts w:ascii="Times New Roman" w:hAnsi="Times New Roman" w:cs="Times New Roman"/>
        </w:rPr>
        <w:t>seorang</w:t>
      </w:r>
      <w:proofErr w:type="spellEnd"/>
      <w:r w:rsidR="00B36253" w:rsidRPr="006F1F50">
        <w:rPr>
          <w:rFonts w:ascii="Times New Roman" w:hAnsi="Times New Roman" w:cs="Times New Roman"/>
        </w:rPr>
        <w:t xml:space="preserve"> guru</w:t>
      </w:r>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Meskipun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jawaban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itu</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tidak</w:t>
      </w:r>
      <w:proofErr w:type="spellEnd"/>
      <w:r w:rsidR="00257233" w:rsidRPr="006F1F50">
        <w:rPr>
          <w:rFonts w:ascii="Times New Roman" w:hAnsi="Times New Roman" w:cs="Times New Roman"/>
        </w:rPr>
        <w:t xml:space="preserve"> 100 </w:t>
      </w:r>
      <w:proofErr w:type="spellStart"/>
      <w:r w:rsidR="00257233" w:rsidRPr="006F1F50">
        <w:rPr>
          <w:rFonts w:ascii="Times New Roman" w:hAnsi="Times New Roman" w:cs="Times New Roman"/>
        </w:rPr>
        <w:t>persen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betul</w:t>
      </w:r>
      <w:proofErr w:type="spellEnd"/>
      <w:r w:rsidR="00257233" w:rsidRPr="006F1F50">
        <w:rPr>
          <w:rFonts w:ascii="Times New Roman" w:hAnsi="Times New Roman" w:cs="Times New Roman"/>
        </w:rPr>
        <w:t xml:space="preserve">. Akan </w:t>
      </w:r>
      <w:proofErr w:type="spellStart"/>
      <w:r w:rsidR="00257233" w:rsidRPr="006F1F50">
        <w:rPr>
          <w:rFonts w:ascii="Times New Roman" w:hAnsi="Times New Roman" w:cs="Times New Roman"/>
        </w:rPr>
        <w:t>tetapi</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beberapa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tahun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kedepan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teknologi</w:t>
      </w:r>
      <w:proofErr w:type="spellEnd"/>
      <w:r w:rsidR="00257233" w:rsidRPr="006F1F50">
        <w:rPr>
          <w:rFonts w:ascii="Times New Roman" w:hAnsi="Times New Roman" w:cs="Times New Roman"/>
        </w:rPr>
        <w:t xml:space="preserve"> AI </w:t>
      </w:r>
      <w:proofErr w:type="spellStart"/>
      <w:r w:rsidR="00257233" w:rsidRPr="006F1F50">
        <w:rPr>
          <w:rFonts w:ascii="Times New Roman" w:hAnsi="Times New Roman" w:cs="Times New Roman"/>
        </w:rPr>
        <w:t>tentunya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melakukan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perbaikan</w:t>
      </w:r>
      <w:proofErr w:type="spellEnd"/>
      <w:r w:rsidR="00257233" w:rsidRPr="006F1F50">
        <w:rPr>
          <w:rFonts w:ascii="Times New Roman" w:hAnsi="Times New Roman" w:cs="Times New Roman"/>
        </w:rPr>
        <w:t xml:space="preserve"> dan </w:t>
      </w:r>
      <w:proofErr w:type="spellStart"/>
      <w:r w:rsidR="00257233" w:rsidRPr="006F1F50">
        <w:rPr>
          <w:rFonts w:ascii="Times New Roman" w:hAnsi="Times New Roman" w:cs="Times New Roman"/>
        </w:rPr>
        <w:t>penyempurnaan</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dalam</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tiga</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jenis</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tahapan</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yaitu</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Artifical</w:t>
      </w:r>
      <w:proofErr w:type="spellEnd"/>
      <w:r w:rsidR="00E811A4" w:rsidRPr="006F1F50">
        <w:rPr>
          <w:rFonts w:ascii="Times New Roman" w:hAnsi="Times New Roman" w:cs="Times New Roman"/>
        </w:rPr>
        <w:t xml:space="preserve"> Narrow Intelligence (ANI), </w:t>
      </w:r>
      <w:proofErr w:type="spellStart"/>
      <w:r w:rsidR="00E811A4" w:rsidRPr="006F1F50">
        <w:rPr>
          <w:rFonts w:ascii="Times New Roman" w:hAnsi="Times New Roman" w:cs="Times New Roman"/>
        </w:rPr>
        <w:t>Artifical</w:t>
      </w:r>
      <w:proofErr w:type="spellEnd"/>
      <w:r w:rsidR="00E811A4" w:rsidRPr="006F1F50">
        <w:rPr>
          <w:rFonts w:ascii="Times New Roman" w:hAnsi="Times New Roman" w:cs="Times New Roman"/>
        </w:rPr>
        <w:t xml:space="preserve"> General Intelligence (AGI), yang </w:t>
      </w:r>
      <w:proofErr w:type="spellStart"/>
      <w:r w:rsidR="00E811A4" w:rsidRPr="006F1F50">
        <w:rPr>
          <w:rFonts w:ascii="Times New Roman" w:hAnsi="Times New Roman" w:cs="Times New Roman"/>
        </w:rPr>
        <w:t>terakhir</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adalah</w:t>
      </w:r>
      <w:proofErr w:type="spellEnd"/>
      <w:r w:rsidR="00E811A4" w:rsidRPr="006F1F50">
        <w:rPr>
          <w:rFonts w:ascii="Times New Roman" w:hAnsi="Times New Roman" w:cs="Times New Roman"/>
        </w:rPr>
        <w:t xml:space="preserve"> </w:t>
      </w:r>
      <w:proofErr w:type="spellStart"/>
      <w:r w:rsidR="00E811A4" w:rsidRPr="006F1F50">
        <w:rPr>
          <w:rFonts w:ascii="Times New Roman" w:hAnsi="Times New Roman" w:cs="Times New Roman"/>
        </w:rPr>
        <w:t>Artifical</w:t>
      </w:r>
      <w:proofErr w:type="spellEnd"/>
      <w:r w:rsidR="00E811A4" w:rsidRPr="006F1F50">
        <w:rPr>
          <w:rFonts w:ascii="Times New Roman" w:hAnsi="Times New Roman" w:cs="Times New Roman"/>
        </w:rPr>
        <w:t xml:space="preserve"> Super Intelligence (ASI)</w:t>
      </w:r>
      <w:r w:rsidR="000302CA" w:rsidRPr="006F1F50">
        <w:rPr>
          <w:rFonts w:ascii="Times New Roman" w:hAnsi="Times New Roman" w:cs="Times New Roman"/>
        </w:rPr>
        <w:t xml:space="preserve"> </w:t>
      </w:r>
      <w:r w:rsidR="006B4652" w:rsidRPr="006F1F50">
        <w:rPr>
          <w:rFonts w:ascii="Times New Roman" w:hAnsi="Times New Roman" w:cs="Times New Roman"/>
          <w:lang w:val="pt-BR"/>
        </w:rPr>
        <w:fldChar w:fldCharType="begin" w:fldLock="1"/>
      </w:r>
      <w:r w:rsidR="00B5141C" w:rsidRPr="006F1F50">
        <w:rPr>
          <w:rFonts w:ascii="Times New Roman" w:hAnsi="Times New Roman" w:cs="Times New Roman"/>
        </w:rPr>
        <w:instrText>ADDIN CSL_CITATION {"citationItems":[{"id":"ITEM-1","itemData":{"DOI":"10.23887/jfi.v6i1.49293","ISSN":"2620-7990","abstract":"Kehadiran kecerdasan buatan atau artificial intelligence (AI) telah mengubah banyak sistem dalam lini kehidupan. Hal yang paling nyata adalah buramnya privasi lantaran penerapan sistem AI dalam beragam lini kehidupan, sehingga kebebasan dan hak atas hidup privat sebagai salah satu elemen dari martabat manusia melemah. Penelitian ini bertujuan untuk mengkaji secara etis masalah AI dalam perjumpaan dengan manusia sebagai pengembang, pengguna (dan objek) di zaman sekarang ini khususnya dampak terhadap martabat manusia. Penelitian ini adalah bagian dari keterlibatan untuk turut serta berfilsafat secara kontekstual dengan menginterupsi dan mengoreksi laju perkembangan secara etis, sekaligus mengantisipasi permasalahan-permasalahan di masa depan khususnya yang menyangkut martabat manusia. Penelitian ini menjalankan tugas pokok filsafat sebagai interuptor dan induk segala ilmu (mater scientiarum). Dengan menggunakan metode penelitian kualitatif melalui analisis literatur, penulis sampai pada kesimpulan bahwa kecerdasan buatan di satu sisi telah memberikan banyak manfaat dalam kehidupan manusia modern. Namun, besarnya manfaat yang diberikan menyisakan sebuah tantangan besar perihal dampak terhadap martabat manusia sebagai elemen paling mendasar dalam diskusi mengenai kemanusiaan. Dalam Etika, sudah merupakan syarat mutlak bahwa manusia harus selalu menjadi tujuan dalam setiap perkembangan dan kemajuan, termasuk perkembangan teknologi kecerdasan buatan.","author":[{"dropping-particle":"","family":"Pabubung","given":"Michael Reskiantio","non-dropping-particle":"","parse-names":false,"suffix":""}],"container-title":"Jurnal Filsafat Indonesia","id":"ITEM-1","issue":"1","issued":{"date-parts":[["2023"]]},"page":"66-74","title":"Era Kecerdasan Buatan dan Dampak terhadap Martabat Manusia dalam Kajian Etis","type":"article-journal","volume":"6"},"uris":["http://www.mendeley.com/documents/?uuid=65d029f4-f9c8-4655-a668-c8cc3b88bc34"]}],"mendeley":{"formattedCitation":"[9]","plainTextFormattedCitation":"[9]","previouslyFormattedCitation":"[9]"},"properties":{"noteIndex":0},"schema":"https://github.com/citation-style-language/schema/raw/master/csl-citation.json"}</w:instrText>
      </w:r>
      <w:r w:rsidR="006B4652" w:rsidRPr="006F1F50">
        <w:rPr>
          <w:rFonts w:ascii="Times New Roman" w:hAnsi="Times New Roman" w:cs="Times New Roman"/>
          <w:lang w:val="pt-BR"/>
        </w:rPr>
        <w:fldChar w:fldCharType="separate"/>
      </w:r>
      <w:r w:rsidR="00333EC9" w:rsidRPr="006F1F50">
        <w:rPr>
          <w:rFonts w:ascii="Times New Roman" w:hAnsi="Times New Roman" w:cs="Times New Roman"/>
          <w:noProof/>
        </w:rPr>
        <w:t>[9]</w:t>
      </w:r>
      <w:r w:rsidR="006B4652" w:rsidRPr="006F1F50">
        <w:rPr>
          <w:rFonts w:ascii="Times New Roman" w:hAnsi="Times New Roman" w:cs="Times New Roman"/>
          <w:lang w:val="pt-BR"/>
        </w:rPr>
        <w:fldChar w:fldCharType="end"/>
      </w:r>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Seiring</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dengan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itu</w:t>
      </w:r>
      <w:proofErr w:type="spellEnd"/>
      <w:r w:rsidR="008466E4" w:rsidRPr="006F1F50">
        <w:rPr>
          <w:rFonts w:ascii="Times New Roman" w:hAnsi="Times New Roman" w:cs="Times New Roman"/>
        </w:rPr>
        <w:t>,</w:t>
      </w:r>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tentu</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ada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waktu</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bagi</w:t>
      </w:r>
      <w:proofErr w:type="spellEnd"/>
      <w:r w:rsidR="00257233" w:rsidRPr="006F1F50">
        <w:rPr>
          <w:rFonts w:ascii="Times New Roman" w:hAnsi="Times New Roman" w:cs="Times New Roman"/>
        </w:rPr>
        <w:t xml:space="preserve"> Lembaga Pendidikan </w:t>
      </w:r>
      <w:proofErr w:type="spellStart"/>
      <w:r w:rsidR="00257233" w:rsidRPr="006F1F50">
        <w:rPr>
          <w:rFonts w:ascii="Times New Roman" w:hAnsi="Times New Roman" w:cs="Times New Roman"/>
        </w:rPr>
        <w:t>khususnya</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Fakultas</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menjawab</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tantangan</w:t>
      </w:r>
      <w:proofErr w:type="spellEnd"/>
      <w:r w:rsidR="00257233" w:rsidRPr="006F1F50">
        <w:rPr>
          <w:rFonts w:ascii="Times New Roman" w:hAnsi="Times New Roman" w:cs="Times New Roman"/>
        </w:rPr>
        <w:t xml:space="preserve"> </w:t>
      </w:r>
      <w:proofErr w:type="spellStart"/>
      <w:r w:rsidR="00257233" w:rsidRPr="006F1F50">
        <w:rPr>
          <w:rFonts w:ascii="Times New Roman" w:hAnsi="Times New Roman" w:cs="Times New Roman"/>
        </w:rPr>
        <w:t>tersebut</w:t>
      </w:r>
      <w:proofErr w:type="spellEnd"/>
      <w:r w:rsidR="00257233" w:rsidRPr="006F1F50">
        <w:rPr>
          <w:rFonts w:ascii="Times New Roman" w:hAnsi="Times New Roman" w:cs="Times New Roman"/>
        </w:rPr>
        <w:t>.</w:t>
      </w:r>
    </w:p>
    <w:p w14:paraId="790A887E" w14:textId="2423329A" w:rsidR="00ED0AE9" w:rsidRPr="006F1F50" w:rsidRDefault="00ED0AE9" w:rsidP="006F1F50">
      <w:pPr>
        <w:pStyle w:val="ListParagraph"/>
        <w:spacing w:line="276" w:lineRule="auto"/>
        <w:jc w:val="both"/>
        <w:rPr>
          <w:rFonts w:ascii="Times New Roman" w:hAnsi="Times New Roman" w:cs="Times New Roman"/>
        </w:rPr>
      </w:pPr>
    </w:p>
    <w:p w14:paraId="116C7229" w14:textId="78E55931" w:rsidR="00F01C43" w:rsidRPr="006F1F50" w:rsidRDefault="00F01C43" w:rsidP="006F1F50">
      <w:pPr>
        <w:pStyle w:val="ListParagraph"/>
        <w:numPr>
          <w:ilvl w:val="0"/>
          <w:numId w:val="1"/>
        </w:numPr>
        <w:spacing w:line="276" w:lineRule="auto"/>
        <w:jc w:val="both"/>
        <w:rPr>
          <w:rFonts w:ascii="Times New Roman" w:hAnsi="Times New Roman" w:cs="Times New Roman"/>
          <w:b/>
          <w:bCs/>
        </w:rPr>
      </w:pPr>
      <w:proofErr w:type="spellStart"/>
      <w:r w:rsidRPr="006F1F50">
        <w:rPr>
          <w:rFonts w:ascii="Times New Roman" w:hAnsi="Times New Roman" w:cs="Times New Roman"/>
          <w:b/>
          <w:bCs/>
        </w:rPr>
        <w:t>Analisis</w:t>
      </w:r>
      <w:proofErr w:type="spellEnd"/>
      <w:r w:rsidRPr="006F1F50">
        <w:rPr>
          <w:rFonts w:ascii="Times New Roman" w:hAnsi="Times New Roman" w:cs="Times New Roman"/>
          <w:b/>
          <w:bCs/>
        </w:rPr>
        <w:t xml:space="preserve"> Internal</w:t>
      </w:r>
    </w:p>
    <w:p w14:paraId="7558F5EA" w14:textId="5870ECB8" w:rsidR="00ED0AE9" w:rsidRPr="006F1F50" w:rsidRDefault="00ED0AE9"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Setiap</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perkemba</w:t>
      </w:r>
      <w:r w:rsidR="008466E4" w:rsidRPr="006F1F50">
        <w:rPr>
          <w:rFonts w:ascii="Times New Roman" w:hAnsi="Times New Roman" w:cs="Times New Roman"/>
        </w:rPr>
        <w:t>ngan</w:t>
      </w:r>
      <w:proofErr w:type="spellEnd"/>
      <w:r w:rsidR="008466E4" w:rsidRPr="006F1F50">
        <w:rPr>
          <w:rFonts w:ascii="Times New Roman" w:hAnsi="Times New Roman" w:cs="Times New Roman"/>
        </w:rPr>
        <w:t xml:space="preserve"> </w:t>
      </w:r>
      <w:proofErr w:type="spellStart"/>
      <w:r w:rsidR="008466E4" w:rsidRPr="006F1F50">
        <w:rPr>
          <w:rFonts w:ascii="Times New Roman" w:hAnsi="Times New Roman" w:cs="Times New Roman"/>
        </w:rPr>
        <w:t>teknologi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selalu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memberi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dampak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positif</w:t>
      </w:r>
      <w:proofErr w:type="spellEnd"/>
      <w:r w:rsidRPr="006F1F50">
        <w:rPr>
          <w:rFonts w:ascii="Times New Roman" w:hAnsi="Times New Roman" w:cs="Times New Roman"/>
        </w:rPr>
        <w:t xml:space="preserve">  </w:t>
      </w:r>
      <w:r w:rsidR="008466E4" w:rsidRPr="006F1F50">
        <w:rPr>
          <w:rFonts w:ascii="Times New Roman" w:hAnsi="Times New Roman" w:cs="Times New Roman"/>
        </w:rPr>
        <w:t xml:space="preserve">dan </w:t>
      </w:r>
      <w:proofErr w:type="spellStart"/>
      <w:r w:rsidR="008466E4" w:rsidRPr="006F1F50">
        <w:rPr>
          <w:rFonts w:ascii="Times New Roman" w:hAnsi="Times New Roman" w:cs="Times New Roman"/>
        </w:rPr>
        <w:t>negatif</w:t>
      </w:r>
      <w:proofErr w:type="spellEnd"/>
      <w:r w:rsidR="008466E4" w:rsidRPr="006F1F50">
        <w:rPr>
          <w:rFonts w:ascii="Times New Roman" w:hAnsi="Times New Roman" w:cs="Times New Roman"/>
        </w:rPr>
        <w:t xml:space="preserve"> </w:t>
      </w:r>
      <w:proofErr w:type="spellStart"/>
      <w:r w:rsidR="008466E4" w:rsidRPr="006F1F50">
        <w:rPr>
          <w:rFonts w:ascii="Times New Roman" w:hAnsi="Times New Roman" w:cs="Times New Roman"/>
        </w:rPr>
        <w:t>termasuk</w:t>
      </w:r>
      <w:proofErr w:type="spellEnd"/>
      <w:r w:rsidR="008466E4" w:rsidRPr="006F1F50">
        <w:rPr>
          <w:rFonts w:ascii="Times New Roman" w:hAnsi="Times New Roman" w:cs="Times New Roman"/>
        </w:rPr>
        <w:t xml:space="preserve"> </w:t>
      </w:r>
      <w:proofErr w:type="spellStart"/>
      <w:r w:rsidRPr="006F1F50">
        <w:rPr>
          <w:rFonts w:ascii="Times New Roman" w:hAnsi="Times New Roman" w:cs="Times New Roman"/>
        </w:rPr>
        <w:t>kecerdasan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buatan</w:t>
      </w:r>
      <w:proofErr w:type="spellEnd"/>
      <w:r w:rsidR="008466E4" w:rsidRPr="006F1F50">
        <w:rPr>
          <w:rFonts w:ascii="Times New Roman" w:hAnsi="Times New Roman" w:cs="Times New Roman"/>
        </w:rPr>
        <w:t xml:space="preserve"> </w:t>
      </w:r>
      <w:r w:rsidR="006B4652"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{"citationItems":[{"id":"ITEM-1","itemData":{"DOI":"10.1007/s11948-021-00340-7","ISBN":"0123456789","ISSN":"14715546","PMID":"34767085","abstract":"Over the past few years, there has been a proliferation of artificial intelligence (AI) strategies, released by governments around the world, that seek to maximise the benefits of AI and minimise potential harms. This article provides a comparative analysis of the European Union (EU) and the United States’ (US) AI strategies and considers (i) the visions of a ‘Good AI Society’ that are forwarded in key policy documents and their opportunity costs, (ii) the extent to which the implementation of each vision is living up to stated aims and (iii) the consequences that these differing visions of a ‘Good AI Society’ have for transatlantic cooperation. The article concludes by comparing the ethical desirability of each vision and identifies areas where the EU, and especially the US, need to improve in order to achieve ethical outcomes and deepen cooperation.","author":[{"dropping-particle":"","family":"Roberts","given":"Huw","non-dropping-particle":"","parse-names":false,"suffix":""},{"dropping-particle":"","family":"Cowls","given":"Josh","non-dropping-particle":"","parse-names":false,"suffix":""},{"dropping-particle":"","family":"Hine","given":"Emmie","non-dropping-particle":"","parse-names":false,"suffix":""},{"dropping-particle":"","family":"Mazzi","given":"Francesca","non-dropping-particle":"","parse-names":false,"suffix":""},{"dropping-particle":"","family":"Tsamados","given":"Andreas","non-dropping-particle":"","parse-names":false,"suffix":""},{"dropping-particle":"","family":"Taddeo","given":"Mariarosaria","non-dropping-particle":"","parse-names":false,"suffix":""},{"dropping-particle":"","family":"Floridi","given":"Luciano","non-dropping-particle":"","parse-names":false,"suffix":""}],"container-title":"Science and Engineering Ethics","id":"ITEM-1","issue":"6","issued":{"date-parts":[["2021"]]},"page":"1-25","publisher":"Springer Netherlands","title":"Achieving a ‘Good AI Society’: Comparing the Aims and Progress of the EU and the US","type":"article-journal","volume":"27"},"uris":["http://www.mendeley.com/documents/?uuid=65470349-5d75-42ee-9aac-9a0476fc3d30"]}],"mendeley":{"formattedCitation":"[10]","plainTextFormattedCitation":"[10]","previouslyFormattedCitation":"[10]"},"properties":{"noteIndex":0},"schema":"https://github.com/citation-style-language/schema/raw/master/csl-citation.json"}</w:instrText>
      </w:r>
      <w:r w:rsidR="006B4652" w:rsidRPr="006F1F50">
        <w:rPr>
          <w:rFonts w:ascii="Times New Roman" w:hAnsi="Times New Roman" w:cs="Times New Roman"/>
        </w:rPr>
        <w:fldChar w:fldCharType="separate"/>
      </w:r>
      <w:r w:rsidR="00333EC9" w:rsidRPr="006F1F50">
        <w:rPr>
          <w:rFonts w:ascii="Times New Roman" w:hAnsi="Times New Roman" w:cs="Times New Roman"/>
          <w:noProof/>
        </w:rPr>
        <w:t>[10]</w:t>
      </w:r>
      <w:r w:rsidR="006B4652" w:rsidRPr="006F1F50">
        <w:rPr>
          <w:rFonts w:ascii="Times New Roman" w:hAnsi="Times New Roman" w:cs="Times New Roman"/>
        </w:rPr>
        <w:fldChar w:fldCharType="end"/>
      </w:r>
      <w:r w:rsidR="008466E4" w:rsidRPr="006F1F50">
        <w:rPr>
          <w:rFonts w:ascii="Times New Roman" w:hAnsi="Times New Roman" w:cs="Times New Roman"/>
        </w:rPr>
        <w:t xml:space="preserve">. </w:t>
      </w:r>
      <w:proofErr w:type="spellStart"/>
      <w:r w:rsidR="008466E4" w:rsidRPr="006F1F50">
        <w:rPr>
          <w:rFonts w:ascii="Times New Roman" w:hAnsi="Times New Roman" w:cs="Times New Roman"/>
        </w:rPr>
        <w:t>Dampak</w:t>
      </w:r>
      <w:proofErr w:type="spellEnd"/>
      <w:r w:rsidR="008466E4" w:rsidRPr="006F1F50">
        <w:rPr>
          <w:rFonts w:ascii="Times New Roman" w:hAnsi="Times New Roman" w:cs="Times New Roman"/>
        </w:rPr>
        <w:t xml:space="preserve"> </w:t>
      </w:r>
      <w:proofErr w:type="spellStart"/>
      <w:r w:rsidR="00416CDC" w:rsidRPr="006F1F50">
        <w:rPr>
          <w:rFonts w:ascii="Times New Roman" w:hAnsi="Times New Roman" w:cs="Times New Roman"/>
        </w:rPr>
        <w:t>positif</w:t>
      </w:r>
      <w:proofErr w:type="spellEnd"/>
      <w:r w:rsidR="00416CDC" w:rsidRPr="006F1F50">
        <w:rPr>
          <w:rFonts w:ascii="Times New Roman" w:hAnsi="Times New Roman" w:cs="Times New Roman"/>
        </w:rPr>
        <w:t xml:space="preserve"> yang di </w:t>
      </w:r>
      <w:proofErr w:type="spellStart"/>
      <w:r w:rsidR="00416CDC" w:rsidRPr="006F1F50">
        <w:rPr>
          <w:rFonts w:ascii="Times New Roman" w:hAnsi="Times New Roman" w:cs="Times New Roman"/>
        </w:rPr>
        <w:t>rasakan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adalah</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kemudahan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dalam</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mengerjakan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tugas-tugas</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dari</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dosen</w:t>
      </w:r>
      <w:proofErr w:type="spellEnd"/>
      <w:r w:rsidR="00625374" w:rsidRPr="006F1F50">
        <w:rPr>
          <w:rFonts w:ascii="Times New Roman" w:hAnsi="Times New Roman" w:cs="Times New Roman"/>
        </w:rPr>
        <w:t xml:space="preserve"> </w:t>
      </w:r>
      <w:r w:rsidR="00D657DD"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{"citationItems":[{"id":"ITEM-1","itemData":{"DOI":"10.23971/jpsp.v3i1.4022","ISSN":"2776-7531","abstract":"Artificial Intelligence (AI) adalah istilah dari Industrial Society 4.0 dan Society 5.0. yang merupakan sebuah \"program komputer, pembelajaran mesin, perangkat keras dan perangkat lunak\". Artificial Intelligence ini menggunakan sebuah ilmu dari perangkat keras dan perangkat lunak yang terinspirasi oleh rekayasa terbalik dari pola neokognitron yang bekerja di otak manusia. Produk Industri 4.0 ini banyak digunakan dalam pengembangan dan aplikasi sehari-hari di berbagai bidang, termasuk pendidikan. Tujuan dari penelitian ini adalah untuk memperjelas peran AI dalam pendidikan, dan metode yang digunakan adalah metode penelitian kualitatif. Dalam dunia pendidikan, kecerdasan buatan digunakan untuk mempersonalisasi pembelajaran setiap siswa. Sistem AI ini membantu membuat profil pembelajaran untuk setiap siswa, memungkinkan materi pembelajaran disesuaikan dengan kemampuan, gaya belajar, dan pengalaman setiap siswa. Implementasi teknologi AI di bidang pendidikan mempermudah para pendidik dalam berbagai urusan terutama dalam bidang administratif seperti menentukan nilai akhir berdasarkan bobot dan penilaian, menciptakan pembelajaran yang lebih aktif, serta mempermudah tugas guru dan siswa dalam kegiatan belajar dan mengajar","author":[{"dropping-particle":"","family":"Zahara","given":"Sofi Liza","non-dropping-particle":"","parse-names":false,"suffix":""},{"dropping-particle":"","family":"Azkia","given":"Zahira Ula","non-dropping-particle":"","parse-names":false,"suffix":""},{"dropping-particle":"","family":"Chusni","given":"Muhammad Minan","non-dropping-particle":"","parse-names":false,"suffix":""}],"container-title":"Jurnal Penelitian Sains dan Pendidikan (JPSP)","id":"ITEM-1","issue":"1","issued":{"date-parts":[["2023"]]},"page":"15-20","title":"Implementasi Teknologi Artificial Intelligence (AI) dalam Bidang Pendidikan.","type":"article-journal","volume":"3"},"uris":["http://www.mendeley.com/documents/?uuid=4ab8d2fd-bc8b-4590-83e9-f57be9b0fae8"]}],"mendeley":{"formattedCitation":"[11]","plainTextFormattedCitation":"[11]","previouslyFormattedCitation":"[11]"},"properties":{"noteIndex":0},"schema":"https://github.com/citation-style-language/schema/raw/master/csl-citation.json"}</w:instrText>
      </w:r>
      <w:r w:rsidR="00D657DD" w:rsidRPr="006F1F50">
        <w:rPr>
          <w:rFonts w:ascii="Times New Roman" w:hAnsi="Times New Roman" w:cs="Times New Roman"/>
        </w:rPr>
        <w:fldChar w:fldCharType="separate"/>
      </w:r>
      <w:r w:rsidR="00333EC9" w:rsidRPr="006F1F50">
        <w:rPr>
          <w:rFonts w:ascii="Times New Roman" w:hAnsi="Times New Roman" w:cs="Times New Roman"/>
          <w:noProof/>
        </w:rPr>
        <w:t>[11]</w:t>
      </w:r>
      <w:r w:rsidR="00D657DD" w:rsidRPr="006F1F50">
        <w:rPr>
          <w:rFonts w:ascii="Times New Roman" w:hAnsi="Times New Roman" w:cs="Times New Roman"/>
        </w:rPr>
        <w:fldChar w:fldCharType="end"/>
      </w:r>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Penggunaanya</w:t>
      </w:r>
      <w:proofErr w:type="spellEnd"/>
      <w:r w:rsidR="00416CDC" w:rsidRPr="006F1F50">
        <w:rPr>
          <w:rFonts w:ascii="Times New Roman" w:hAnsi="Times New Roman" w:cs="Times New Roman"/>
        </w:rPr>
        <w:t xml:space="preserve"> juga </w:t>
      </w:r>
      <w:proofErr w:type="spellStart"/>
      <w:r w:rsidR="00416CDC" w:rsidRPr="006F1F50">
        <w:rPr>
          <w:rFonts w:ascii="Times New Roman" w:hAnsi="Times New Roman" w:cs="Times New Roman"/>
        </w:rPr>
        <w:t>bisa</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dilakukan</w:t>
      </w:r>
      <w:proofErr w:type="spellEnd"/>
      <w:r w:rsidR="00416CDC" w:rsidRPr="006F1F50">
        <w:rPr>
          <w:rFonts w:ascii="Times New Roman" w:hAnsi="Times New Roman" w:cs="Times New Roman"/>
        </w:rPr>
        <w:t xml:space="preserve"> oleh </w:t>
      </w:r>
      <w:proofErr w:type="spellStart"/>
      <w:r w:rsidR="00416CDC" w:rsidRPr="006F1F50">
        <w:rPr>
          <w:rFonts w:ascii="Times New Roman" w:hAnsi="Times New Roman" w:cs="Times New Roman"/>
        </w:rPr>
        <w:t>dosen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dalam</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membuat</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tugas</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atau</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mengevaluasi</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tugas</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mahasisiwa</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tetapi</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masih</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banyak</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beberapa</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dosen</w:t>
      </w:r>
      <w:proofErr w:type="spellEnd"/>
      <w:r w:rsidR="00416CDC" w:rsidRPr="006F1F50">
        <w:rPr>
          <w:rFonts w:ascii="Times New Roman" w:hAnsi="Times New Roman" w:cs="Times New Roman"/>
        </w:rPr>
        <w:t xml:space="preserve"> yang </w:t>
      </w:r>
      <w:proofErr w:type="spellStart"/>
      <w:r w:rsidR="00416CDC" w:rsidRPr="006F1F50">
        <w:rPr>
          <w:rFonts w:ascii="Times New Roman" w:hAnsi="Times New Roman" w:cs="Times New Roman"/>
        </w:rPr>
        <w:t>tidak</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bisa</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atau</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enggan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menggunakan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teknologi</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tersebut</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Faktornya</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adalah</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perbedaan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generasi</w:t>
      </w:r>
      <w:proofErr w:type="spellEnd"/>
      <w:r w:rsidR="00416CDC" w:rsidRPr="006F1F50">
        <w:rPr>
          <w:rFonts w:ascii="Times New Roman" w:hAnsi="Times New Roman" w:cs="Times New Roman"/>
        </w:rPr>
        <w:t xml:space="preserve"> yang rata-rata </w:t>
      </w:r>
      <w:proofErr w:type="spellStart"/>
      <w:r w:rsidR="00416CDC" w:rsidRPr="006F1F50">
        <w:rPr>
          <w:rFonts w:ascii="Times New Roman" w:hAnsi="Times New Roman" w:cs="Times New Roman"/>
        </w:rPr>
        <w:t>dosen</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adalah</w:t>
      </w:r>
      <w:proofErr w:type="spellEnd"/>
      <w:r w:rsidR="00416CDC" w:rsidRPr="006F1F50">
        <w:rPr>
          <w:rFonts w:ascii="Times New Roman" w:hAnsi="Times New Roman" w:cs="Times New Roman"/>
        </w:rPr>
        <w:t xml:space="preserve"> </w:t>
      </w:r>
      <w:proofErr w:type="spellStart"/>
      <w:r w:rsidR="00416CDC" w:rsidRPr="006F1F50">
        <w:rPr>
          <w:rFonts w:ascii="Times New Roman" w:hAnsi="Times New Roman" w:cs="Times New Roman"/>
        </w:rPr>
        <w:t>gen</w:t>
      </w:r>
      <w:r w:rsidR="00802135" w:rsidRPr="006F1F50">
        <w:rPr>
          <w:rFonts w:ascii="Times New Roman" w:hAnsi="Times New Roman" w:cs="Times New Roman"/>
        </w:rPr>
        <w:t>e</w:t>
      </w:r>
      <w:r w:rsidR="00416CDC" w:rsidRPr="006F1F50">
        <w:rPr>
          <w:rFonts w:ascii="Times New Roman" w:hAnsi="Times New Roman" w:cs="Times New Roman"/>
        </w:rPr>
        <w:t>rasi</w:t>
      </w:r>
      <w:proofErr w:type="spellEnd"/>
      <w:r w:rsidR="00625374" w:rsidRPr="006F1F50">
        <w:rPr>
          <w:rFonts w:ascii="Times New Roman" w:hAnsi="Times New Roman" w:cs="Times New Roman"/>
        </w:rPr>
        <w:t xml:space="preserve"> X dan Y, </w:t>
      </w:r>
      <w:proofErr w:type="spellStart"/>
      <w:r w:rsidR="00625374" w:rsidRPr="006F1F50">
        <w:rPr>
          <w:rFonts w:ascii="Times New Roman" w:hAnsi="Times New Roman" w:cs="Times New Roman"/>
        </w:rPr>
        <w:t>mahasiswanya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adalah</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generasi</w:t>
      </w:r>
      <w:proofErr w:type="spellEnd"/>
      <w:r w:rsidR="00625374" w:rsidRPr="006F1F50">
        <w:rPr>
          <w:rFonts w:ascii="Times New Roman" w:hAnsi="Times New Roman" w:cs="Times New Roman"/>
        </w:rPr>
        <w:t xml:space="preserve"> Z yang </w:t>
      </w:r>
      <w:proofErr w:type="spellStart"/>
      <w:r w:rsidR="00625374" w:rsidRPr="006F1F50">
        <w:rPr>
          <w:rFonts w:ascii="Times New Roman" w:hAnsi="Times New Roman" w:cs="Times New Roman"/>
        </w:rPr>
        <w:t>sudah</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terbiasa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dengan</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teknologi</w:t>
      </w:r>
      <w:proofErr w:type="spellEnd"/>
      <w:r w:rsidR="00625374" w:rsidRPr="006F1F50">
        <w:rPr>
          <w:rFonts w:ascii="Times New Roman" w:hAnsi="Times New Roman" w:cs="Times New Roman"/>
        </w:rPr>
        <w:t xml:space="preserve"> di era 4.0. </w:t>
      </w:r>
      <w:proofErr w:type="spellStart"/>
      <w:r w:rsidR="00625374" w:rsidRPr="006F1F50">
        <w:rPr>
          <w:rFonts w:ascii="Times New Roman" w:hAnsi="Times New Roman" w:cs="Times New Roman"/>
        </w:rPr>
        <w:t>Faktor</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berikutnya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adalaha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terkait</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legalitas</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atau</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norma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penggunaan</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teknologi</w:t>
      </w:r>
      <w:proofErr w:type="spellEnd"/>
      <w:r w:rsidR="00625374" w:rsidRPr="006F1F50">
        <w:rPr>
          <w:rFonts w:ascii="Times New Roman" w:hAnsi="Times New Roman" w:cs="Times New Roman"/>
        </w:rPr>
        <w:t xml:space="preserve"> AI yang </w:t>
      </w:r>
      <w:proofErr w:type="spellStart"/>
      <w:r w:rsidR="00625374" w:rsidRPr="006F1F50">
        <w:rPr>
          <w:rFonts w:ascii="Times New Roman" w:hAnsi="Times New Roman" w:cs="Times New Roman"/>
        </w:rPr>
        <w:t>akan</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menyalahi</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etika</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sebagai</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seorang</w:t>
      </w:r>
      <w:proofErr w:type="spellEnd"/>
      <w:r w:rsidR="00625374" w:rsidRPr="006F1F50">
        <w:rPr>
          <w:rFonts w:ascii="Times New Roman" w:hAnsi="Times New Roman" w:cs="Times New Roman"/>
        </w:rPr>
        <w:t xml:space="preserve"> </w:t>
      </w:r>
      <w:proofErr w:type="spellStart"/>
      <w:r w:rsidR="00625374" w:rsidRPr="006F1F50">
        <w:rPr>
          <w:rFonts w:ascii="Times New Roman" w:hAnsi="Times New Roman" w:cs="Times New Roman"/>
        </w:rPr>
        <w:t>pendidik</w:t>
      </w:r>
      <w:proofErr w:type="spellEnd"/>
      <w:r w:rsidR="004F0FD3" w:rsidRPr="006F1F50">
        <w:rPr>
          <w:rFonts w:ascii="Times New Roman" w:hAnsi="Times New Roman" w:cs="Times New Roman"/>
        </w:rPr>
        <w:t xml:space="preserve">, Karena AI </w:t>
      </w:r>
      <w:proofErr w:type="spellStart"/>
      <w:r w:rsidR="004F0FD3" w:rsidRPr="006F1F50">
        <w:rPr>
          <w:rFonts w:ascii="Times New Roman" w:hAnsi="Times New Roman" w:cs="Times New Roman"/>
        </w:rPr>
        <w:t>berpikir</w:t>
      </w:r>
      <w:proofErr w:type="spellEnd"/>
      <w:r w:rsidR="004F0FD3" w:rsidRPr="006F1F50">
        <w:rPr>
          <w:rFonts w:ascii="Times New Roman" w:hAnsi="Times New Roman" w:cs="Times New Roman"/>
        </w:rPr>
        <w:t xml:space="preserve"> dan </w:t>
      </w:r>
      <w:proofErr w:type="spellStart"/>
      <w:r w:rsidR="004F0FD3" w:rsidRPr="006F1F50">
        <w:rPr>
          <w:rFonts w:ascii="Times New Roman" w:hAnsi="Times New Roman" w:cs="Times New Roman"/>
        </w:rPr>
        <w:t>bertindak</w:t>
      </w:r>
      <w:proofErr w:type="spellEnd"/>
      <w:r w:rsidR="004F0FD3" w:rsidRPr="006F1F50">
        <w:rPr>
          <w:rFonts w:ascii="Times New Roman" w:hAnsi="Times New Roman" w:cs="Times New Roman"/>
        </w:rPr>
        <w:t xml:space="preserve"> </w:t>
      </w:r>
      <w:proofErr w:type="spellStart"/>
      <w:r w:rsidR="004F0FD3" w:rsidRPr="006F1F50">
        <w:rPr>
          <w:rFonts w:ascii="Times New Roman" w:hAnsi="Times New Roman" w:cs="Times New Roman"/>
        </w:rPr>
        <w:t>layaknya</w:t>
      </w:r>
      <w:proofErr w:type="spellEnd"/>
      <w:r w:rsidR="004F0FD3" w:rsidRPr="006F1F50">
        <w:rPr>
          <w:rFonts w:ascii="Times New Roman" w:hAnsi="Times New Roman" w:cs="Times New Roman"/>
        </w:rPr>
        <w:t xml:space="preserve"> </w:t>
      </w:r>
      <w:proofErr w:type="spellStart"/>
      <w:r w:rsidR="004F0FD3" w:rsidRPr="006F1F50">
        <w:rPr>
          <w:rFonts w:ascii="Times New Roman" w:hAnsi="Times New Roman" w:cs="Times New Roman"/>
        </w:rPr>
        <w:t>manusia</w:t>
      </w:r>
      <w:proofErr w:type="spellEnd"/>
      <w:r w:rsidR="004F0FD3" w:rsidRPr="006F1F50">
        <w:rPr>
          <w:rFonts w:ascii="Times New Roman" w:hAnsi="Times New Roman" w:cs="Times New Roman"/>
        </w:rPr>
        <w:t xml:space="preserve"> yang </w:t>
      </w:r>
      <w:proofErr w:type="spellStart"/>
      <w:r w:rsidR="004F0FD3" w:rsidRPr="006F1F50">
        <w:rPr>
          <w:rFonts w:ascii="Times New Roman" w:hAnsi="Times New Roman" w:cs="Times New Roman"/>
        </w:rPr>
        <w:t>masih</w:t>
      </w:r>
      <w:proofErr w:type="spellEnd"/>
      <w:r w:rsidR="004F0FD3" w:rsidRPr="006F1F50">
        <w:rPr>
          <w:rFonts w:ascii="Times New Roman" w:hAnsi="Times New Roman" w:cs="Times New Roman"/>
        </w:rPr>
        <w:t xml:space="preserve"> di </w:t>
      </w:r>
      <w:proofErr w:type="spellStart"/>
      <w:r w:rsidR="004F0FD3" w:rsidRPr="006F1F50">
        <w:rPr>
          <w:rFonts w:ascii="Times New Roman" w:hAnsi="Times New Roman" w:cs="Times New Roman"/>
        </w:rPr>
        <w:t>peratanyakan</w:t>
      </w:r>
      <w:proofErr w:type="spellEnd"/>
      <w:r w:rsidR="004F0FD3" w:rsidRPr="006F1F50">
        <w:rPr>
          <w:rFonts w:ascii="Times New Roman" w:hAnsi="Times New Roman" w:cs="Times New Roman"/>
        </w:rPr>
        <w:t xml:space="preserve"> </w:t>
      </w:r>
      <w:proofErr w:type="spellStart"/>
      <w:r w:rsidR="004F0FD3" w:rsidRPr="006F1F50">
        <w:rPr>
          <w:rFonts w:ascii="Times New Roman" w:hAnsi="Times New Roman" w:cs="Times New Roman"/>
        </w:rPr>
        <w:t>tanggung</w:t>
      </w:r>
      <w:proofErr w:type="spellEnd"/>
      <w:r w:rsidR="004F0FD3" w:rsidRPr="006F1F50">
        <w:rPr>
          <w:rFonts w:ascii="Times New Roman" w:hAnsi="Times New Roman" w:cs="Times New Roman"/>
        </w:rPr>
        <w:t xml:space="preserve"> </w:t>
      </w:r>
      <w:proofErr w:type="spellStart"/>
      <w:r w:rsidR="004F0FD3" w:rsidRPr="006F1F50">
        <w:rPr>
          <w:rFonts w:ascii="Times New Roman" w:hAnsi="Times New Roman" w:cs="Times New Roman"/>
        </w:rPr>
        <w:t>jawabnya</w:t>
      </w:r>
      <w:proofErr w:type="spellEnd"/>
      <w:r w:rsidR="004F0FD3" w:rsidRPr="006F1F50">
        <w:rPr>
          <w:rFonts w:ascii="Times New Roman" w:hAnsi="Times New Roman" w:cs="Times New Roman"/>
        </w:rPr>
        <w:t xml:space="preserve"> </w:t>
      </w:r>
      <w:r w:rsidR="00D657DD"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{"citationItems":[{"id":"ITEM-1","itemData":{"DOI":"10.23887/jfi.v4i2.34734","ISSN":"2620-7990","abstract":"Artificial intelligence (AI) is an “umbrella term” used to describe simulations carried out by machines or devices, which are connected to an ocean of data, which resembles human intelligence. There is no doubt that AI has had a positive impact on many aspects of human life: economy, education, government, defense, and security. However, AI is like two sides of a coin which also has negative impacts. The multidimensional impacts caused by AI lead to a question about how to keep pace with AI progress while staying through the desired path. To answer this question, philosophy always begins with an epistemological analysis. By departing from facts and epistemological analysis about AI, the author came to believe in the importance of the role of interdisciplinary education. By using qualitative methods through literature analysis on AI as a material object, and philosophy, especially epistemology as a formal object, this essay offers the importance of AI and Ethics as a compounded lecture material in the era and disruption of AI. As a time-responsive educational institution, every university needs to consider the necessity for lecture materials on the basics of AI and Ethics for every student.","author":[{"dropping-particle":"","family":"Pabubung","given":"Michael Reskiantio","non-dropping-particle":"","parse-names":false,"suffix":""}],"container-title":"Jurnal Filsafat Indonesia","id":"ITEM-1","issue":"2","issued":{"date-parts":[["2021"]]},"page":"152-159","title":"Epistemologi Kecerdasan Buatan (Ai) Dan Pentingnya Ilmu Etika Dalam Pendidikan Interdisipliner","type":"article-journal","volume":"4"},"uris":["http://www.mendeley.com/documents/?uuid=b2689332-6f9d-46c5-ab4f-9c76374ce84f"]}],"mendeley":{"formattedCitation":"[12]","plainTextFormattedCitation":"[12]","previouslyFormattedCitation":"[12]"},"properties":{"noteIndex":0},"schema":"https://github.com/citation-style-language/schema/raw/master/csl-citation.json"}</w:instrText>
      </w:r>
      <w:r w:rsidR="00D657DD" w:rsidRPr="006F1F50">
        <w:rPr>
          <w:rFonts w:ascii="Times New Roman" w:hAnsi="Times New Roman" w:cs="Times New Roman"/>
        </w:rPr>
        <w:fldChar w:fldCharType="separate"/>
      </w:r>
      <w:r w:rsidR="00333EC9" w:rsidRPr="006F1F50">
        <w:rPr>
          <w:rFonts w:ascii="Times New Roman" w:hAnsi="Times New Roman" w:cs="Times New Roman"/>
          <w:noProof/>
        </w:rPr>
        <w:t>[12]</w:t>
      </w:r>
      <w:r w:rsidR="00D657DD" w:rsidRPr="006F1F50">
        <w:rPr>
          <w:rFonts w:ascii="Times New Roman" w:hAnsi="Times New Roman" w:cs="Times New Roman"/>
        </w:rPr>
        <w:fldChar w:fldCharType="end"/>
      </w:r>
      <w:r w:rsidR="00D657DD" w:rsidRPr="006F1F50">
        <w:rPr>
          <w:rFonts w:ascii="Times New Roman" w:hAnsi="Times New Roman" w:cs="Times New Roman"/>
        </w:rPr>
        <w:t>.</w:t>
      </w:r>
      <w:r w:rsidR="0043017F" w:rsidRPr="006F1F50">
        <w:rPr>
          <w:rFonts w:ascii="Times New Roman" w:hAnsi="Times New Roman" w:cs="Times New Roman"/>
        </w:rPr>
        <w:t xml:space="preserve"> </w:t>
      </w:r>
    </w:p>
    <w:p w14:paraId="7A051AF2" w14:textId="6121A187" w:rsidR="00257233" w:rsidRPr="006F1F50" w:rsidRDefault="00257233" w:rsidP="006F1F50">
      <w:pPr>
        <w:pStyle w:val="ListParagraph"/>
        <w:spacing w:line="276" w:lineRule="auto"/>
        <w:jc w:val="both"/>
        <w:rPr>
          <w:rFonts w:ascii="Times New Roman" w:hAnsi="Times New Roman" w:cs="Times New Roman"/>
        </w:rPr>
      </w:pPr>
    </w:p>
    <w:p w14:paraId="222C3B0E" w14:textId="309D675E" w:rsidR="00F40EFD" w:rsidRPr="006F1F50" w:rsidRDefault="00F01C43"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Maka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kemampuan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dosen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hal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teknologi</w:t>
      </w:r>
      <w:proofErr w:type="spellEnd"/>
      <w:r w:rsidRPr="006F1F50">
        <w:rPr>
          <w:rFonts w:ascii="Times New Roman" w:hAnsi="Times New Roman" w:cs="Times New Roman"/>
        </w:rPr>
        <w:t xml:space="preserve"> AI </w:t>
      </w:r>
      <w:proofErr w:type="spellStart"/>
      <w:r w:rsidRPr="006F1F50">
        <w:rPr>
          <w:rFonts w:ascii="Times New Roman" w:hAnsi="Times New Roman" w:cs="Times New Roman"/>
        </w:rPr>
        <w:t>perlu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ditingakatkan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melakukan</w:t>
      </w:r>
      <w:proofErr w:type="spellEnd"/>
      <w:r w:rsidRPr="006F1F50">
        <w:rPr>
          <w:rFonts w:ascii="Times New Roman" w:hAnsi="Times New Roman" w:cs="Times New Roman"/>
        </w:rPr>
        <w:t xml:space="preserve"> </w:t>
      </w:r>
      <w:r w:rsidR="005F2BF7" w:rsidRPr="006F1F50">
        <w:rPr>
          <w:rFonts w:ascii="Times New Roman" w:hAnsi="Times New Roman" w:cs="Times New Roman"/>
        </w:rPr>
        <w:t xml:space="preserve">program </w:t>
      </w:r>
      <w:proofErr w:type="spellStart"/>
      <w:r w:rsidR="005F2BF7" w:rsidRPr="006F1F50">
        <w:rPr>
          <w:rFonts w:ascii="Times New Roman" w:hAnsi="Times New Roman" w:cs="Times New Roman"/>
        </w:rPr>
        <w:t>pendidikan</w:t>
      </w:r>
      <w:proofErr w:type="spellEnd"/>
      <w:r w:rsidR="005F2BF7" w:rsidRPr="006F1F50">
        <w:rPr>
          <w:rFonts w:ascii="Times New Roman" w:hAnsi="Times New Roman" w:cs="Times New Roman"/>
        </w:rPr>
        <w:t xml:space="preserve"> dan </w:t>
      </w:r>
      <w:proofErr w:type="spellStart"/>
      <w:r w:rsidR="005F2BF7" w:rsidRPr="006F1F50">
        <w:rPr>
          <w:rFonts w:ascii="Times New Roman" w:hAnsi="Times New Roman" w:cs="Times New Roman"/>
        </w:rPr>
        <w:t>pelatihan</w:t>
      </w:r>
      <w:proofErr w:type="spellEnd"/>
      <w:r w:rsidR="005F2BF7" w:rsidRPr="006F1F50">
        <w:rPr>
          <w:rFonts w:ascii="Times New Roman" w:hAnsi="Times New Roman" w:cs="Times New Roman"/>
        </w:rPr>
        <w:t xml:space="preserve"> formal, </w:t>
      </w:r>
      <w:proofErr w:type="spellStart"/>
      <w:r w:rsidR="005F2BF7" w:rsidRPr="006F1F50">
        <w:rPr>
          <w:rFonts w:ascii="Times New Roman" w:hAnsi="Times New Roman" w:cs="Times New Roman"/>
        </w:rPr>
        <w:t>magang</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kelas</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pelatihan</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jangka</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pendek</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kursus</w:t>
      </w:r>
      <w:proofErr w:type="spellEnd"/>
      <w:r w:rsidR="005F2BF7" w:rsidRPr="006F1F50">
        <w:rPr>
          <w:rFonts w:ascii="Times New Roman" w:hAnsi="Times New Roman" w:cs="Times New Roman"/>
        </w:rPr>
        <w:t xml:space="preserve"> online, dan program </w:t>
      </w:r>
      <w:proofErr w:type="spellStart"/>
      <w:r w:rsidR="005F2BF7" w:rsidRPr="006F1F50">
        <w:rPr>
          <w:rFonts w:ascii="Times New Roman" w:hAnsi="Times New Roman" w:cs="Times New Roman"/>
        </w:rPr>
        <w:t>sertifikasi</w:t>
      </w:r>
      <w:proofErr w:type="spellEnd"/>
      <w:r w:rsidR="00D657DD" w:rsidRPr="006F1F50">
        <w:rPr>
          <w:rFonts w:ascii="Times New Roman" w:hAnsi="Times New Roman" w:cs="Times New Roman"/>
        </w:rPr>
        <w:t xml:space="preserve"> </w:t>
      </w:r>
      <w:r w:rsidR="00E239C7"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{"citationItems":[{"id":"ITEM-1","itemData":{"DOI":"10.46576/rjpkm.v2i1.876","ISSN":"2716-4861","abstract":"Linkedin merilis hard skill dan soft skill yang sangat dibutuhkan pada tahun 2020 atau di era revolusi industri 4.0. Di antara hard skill tersebut terdapat Artificial Intelligence (AI) berada di posisi 4, AI merupakan suatu keterampilan yang menjadi otak di era revolusi industri 4.0. Pada kegiatan ini kami hanya berfokus pada kebutuhan keterampilan hard skill. Untuk mendapatkan keterampilan baik hard skill maupun soft skill dapat dilakukan dengan mengikuti Pendidikan formal, kursus online atau offline, seminar dan workshop. Siswa yang siap untuk masuk dunia kerja adalah lulusan dari Sekolah Menengah Kejuruan (SMK), akan tetapi kurikulum yang ditawarkan kepada siswa SMK tidak mengarah atau tidak berkembang sesuai dengan teknologi atau industri. Kurikulum atau ketrampilan yang ditawarkan masih sama seperti sebelum berkembangnya teknologi/khususnya di bidang komputer, keterampilan yang ditawarkan hanya tingkatan dasar, seharusnya seperti RPL dapat mengarahkan ketrampilannya semisal membuat system cerdas, sehingga mendekati keterampilan yang dibutuhkan seperti AI. Melalui kegiatan Amikom Mitra Masyarakat (AMM), kami mengadakan kegiatan seminar dan workshop secara daring yang bekerja sama dengan damar.in yang bertujuan untuk mengenalkan Artificial Intelligence. Metode Training of Trainer (TOT) digunakan dalam kegiatan webinar ini, peserta akan mendapatkan ilmu teori dan praktik. Peserta yang mengikuti webinar dari awal hingga akhir mencapai 31 siswa. Hasil evaluasi yang dilakukan setelah webinar didapatkan bahwa peserta menyatakan bahwa kegiatan webinar sangat bermanfaat, menjadi paham kebutuhan skill yang diperlukan untuk menghadapi dunia kerja, mendapatkan ilmu dan pengetahuan baru, dan memahami pentingnya ilmu Artificial Intelligence di era saat ini.","author":[{"dropping-particle":"","family":"Baihaqi","given":"Wiga Maulana","non-dropping-particle":"","parse-names":false,"suffix":""},{"dropping-particle":"","family":"Sulistiyana","given":"Fatma","non-dropping-particle":"","parse-names":false,"suffix":""},{"dropping-particle":"","family":"Fadholi","given":"Azhar","non-dropping-particle":"","parse-names":false,"suffix":""}],"container-title":"RESWARA: Jurnal Pengabdian Kepada Masyarakat","id":"ITEM-1","issue":"1","issued":{"date-parts":[["2021"]]},"page":"79-88","title":"Pengenalan Artificial Intelligence Untuk Siswa Dalam Menghadapi Dunia Kerja Di Era Revolusi Industri 4.0","type":"article-journal","volume":"2"},"uris":["http://www.mendeley.com/documents/?uuid=7ef8c7ab-8c3f-4a74-b6c6-d7fa484f3337"]}],"mendeley":{"formattedCitation":"[13]","plainTextFormattedCitation":"[13]","previouslyFormattedCitation":"[13]"},"properties":{"noteIndex":0},"schema":"https://github.com/citation-style-language/schema/raw/master/csl-citation.json"}</w:instrText>
      </w:r>
      <w:r w:rsidR="00E239C7" w:rsidRPr="006F1F50">
        <w:rPr>
          <w:rFonts w:ascii="Times New Roman" w:hAnsi="Times New Roman" w:cs="Times New Roman"/>
        </w:rPr>
        <w:fldChar w:fldCharType="separate"/>
      </w:r>
      <w:r w:rsidR="00333EC9" w:rsidRPr="006F1F50">
        <w:rPr>
          <w:rFonts w:ascii="Times New Roman" w:hAnsi="Times New Roman" w:cs="Times New Roman"/>
          <w:noProof/>
        </w:rPr>
        <w:t>[13]</w:t>
      </w:r>
      <w:r w:rsidR="00E239C7" w:rsidRPr="006F1F50">
        <w:rPr>
          <w:rFonts w:ascii="Times New Roman" w:hAnsi="Times New Roman" w:cs="Times New Roman"/>
        </w:rPr>
        <w:fldChar w:fldCharType="end"/>
      </w:r>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Untuk</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mengejar</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ketertinggalan</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dalam</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kemampuan</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pe</w:t>
      </w:r>
      <w:r w:rsidR="00F40EFD" w:rsidRPr="006F1F50">
        <w:rPr>
          <w:rFonts w:ascii="Times New Roman" w:hAnsi="Times New Roman" w:cs="Times New Roman"/>
        </w:rPr>
        <w:t>m</w:t>
      </w:r>
      <w:r w:rsidR="005F2BF7" w:rsidRPr="006F1F50">
        <w:rPr>
          <w:rFonts w:ascii="Times New Roman" w:hAnsi="Times New Roman" w:cs="Times New Roman"/>
        </w:rPr>
        <w:t>a</w:t>
      </w:r>
      <w:r w:rsidR="00F40EFD" w:rsidRPr="006F1F50">
        <w:rPr>
          <w:rFonts w:ascii="Times New Roman" w:hAnsi="Times New Roman" w:cs="Times New Roman"/>
        </w:rPr>
        <w:t>n</w:t>
      </w:r>
      <w:r w:rsidR="005F2BF7" w:rsidRPr="006F1F50">
        <w:rPr>
          <w:rFonts w:ascii="Times New Roman" w:hAnsi="Times New Roman" w:cs="Times New Roman"/>
        </w:rPr>
        <w:t>faatan</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teknologi</w:t>
      </w:r>
      <w:proofErr w:type="spellEnd"/>
      <w:r w:rsidR="005F2BF7" w:rsidRPr="006F1F50">
        <w:rPr>
          <w:rFonts w:ascii="Times New Roman" w:hAnsi="Times New Roman" w:cs="Times New Roman"/>
        </w:rPr>
        <w:t xml:space="preserve"> AI, </w:t>
      </w:r>
      <w:proofErr w:type="spellStart"/>
      <w:r w:rsidR="005F2BF7" w:rsidRPr="006F1F50">
        <w:rPr>
          <w:rFonts w:ascii="Times New Roman" w:hAnsi="Times New Roman" w:cs="Times New Roman"/>
        </w:rPr>
        <w:t>sehingga</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pengembangan</w:t>
      </w:r>
      <w:proofErr w:type="spellEnd"/>
      <w:r w:rsidR="005F2BF7" w:rsidRPr="006F1F50">
        <w:rPr>
          <w:rFonts w:ascii="Times New Roman" w:hAnsi="Times New Roman" w:cs="Times New Roman"/>
        </w:rPr>
        <w:t xml:space="preserve"> </w:t>
      </w:r>
      <w:proofErr w:type="spellStart"/>
      <w:r w:rsidR="005F2BF7" w:rsidRPr="006F1F50">
        <w:rPr>
          <w:rFonts w:ascii="Times New Roman" w:hAnsi="Times New Roman" w:cs="Times New Roman"/>
        </w:rPr>
        <w:t>kemampuan</w:t>
      </w:r>
      <w:proofErr w:type="spellEnd"/>
      <w:r w:rsidR="005F2BF7" w:rsidRPr="006F1F50">
        <w:rPr>
          <w:rFonts w:ascii="Times New Roman" w:hAnsi="Times New Roman" w:cs="Times New Roman"/>
        </w:rPr>
        <w:t xml:space="preserve"> SDM</w:t>
      </w:r>
      <w:r w:rsidR="00F40EFD" w:rsidRPr="006F1F50">
        <w:rPr>
          <w:rFonts w:ascii="Times New Roman" w:hAnsi="Times New Roman" w:cs="Times New Roman"/>
        </w:rPr>
        <w:t xml:space="preserve"> </w:t>
      </w:r>
      <w:proofErr w:type="spellStart"/>
      <w:r w:rsidR="00F40EFD" w:rsidRPr="006F1F50">
        <w:rPr>
          <w:rFonts w:ascii="Times New Roman" w:hAnsi="Times New Roman" w:cs="Times New Roman"/>
        </w:rPr>
        <w:t>menjadi</w:t>
      </w:r>
      <w:proofErr w:type="spellEnd"/>
      <w:r w:rsidR="00F40EFD" w:rsidRPr="006F1F50">
        <w:rPr>
          <w:rFonts w:ascii="Times New Roman" w:hAnsi="Times New Roman" w:cs="Times New Roman"/>
        </w:rPr>
        <w:t xml:space="preserve"> sangat </w:t>
      </w:r>
      <w:proofErr w:type="spellStart"/>
      <w:r w:rsidR="00F40EFD" w:rsidRPr="006F1F50">
        <w:rPr>
          <w:rFonts w:ascii="Times New Roman" w:hAnsi="Times New Roman" w:cs="Times New Roman"/>
        </w:rPr>
        <w:t>penting</w:t>
      </w:r>
      <w:proofErr w:type="spellEnd"/>
      <w:r w:rsidR="00F40EFD" w:rsidRPr="006F1F50">
        <w:rPr>
          <w:rFonts w:ascii="Times New Roman" w:hAnsi="Times New Roman" w:cs="Times New Roman"/>
        </w:rPr>
        <w:t xml:space="preserve"> </w:t>
      </w:r>
      <w:proofErr w:type="spellStart"/>
      <w:r w:rsidR="00F40EFD" w:rsidRPr="006F1F50">
        <w:rPr>
          <w:rFonts w:ascii="Times New Roman" w:hAnsi="Times New Roman" w:cs="Times New Roman"/>
        </w:rPr>
        <w:t>dalam</w:t>
      </w:r>
      <w:proofErr w:type="spellEnd"/>
      <w:r w:rsidR="00F40EFD" w:rsidRPr="006F1F50">
        <w:rPr>
          <w:rFonts w:ascii="Times New Roman" w:hAnsi="Times New Roman" w:cs="Times New Roman"/>
        </w:rPr>
        <w:t xml:space="preserve"> </w:t>
      </w:r>
      <w:proofErr w:type="spellStart"/>
      <w:r w:rsidR="00F40EFD" w:rsidRPr="006F1F50">
        <w:rPr>
          <w:rFonts w:ascii="Times New Roman" w:hAnsi="Times New Roman" w:cs="Times New Roman"/>
        </w:rPr>
        <w:t>pengembangan</w:t>
      </w:r>
      <w:proofErr w:type="spellEnd"/>
      <w:r w:rsidR="00F40EFD" w:rsidRPr="006F1F50">
        <w:rPr>
          <w:rFonts w:ascii="Times New Roman" w:hAnsi="Times New Roman" w:cs="Times New Roman"/>
        </w:rPr>
        <w:t xml:space="preserve"> </w:t>
      </w:r>
      <w:proofErr w:type="spellStart"/>
      <w:r w:rsidR="00F40EFD" w:rsidRPr="006F1F50">
        <w:rPr>
          <w:rFonts w:ascii="Times New Roman" w:hAnsi="Times New Roman" w:cs="Times New Roman"/>
        </w:rPr>
        <w:t>Fakultas</w:t>
      </w:r>
      <w:proofErr w:type="spellEnd"/>
      <w:r w:rsidR="00F40EFD" w:rsidRPr="006F1F50">
        <w:rPr>
          <w:rFonts w:ascii="Times New Roman" w:hAnsi="Times New Roman" w:cs="Times New Roman"/>
        </w:rPr>
        <w:t xml:space="preserve"> Agama Islam</w:t>
      </w:r>
      <w:r w:rsidR="004A5C4C" w:rsidRPr="006F1F50">
        <w:rPr>
          <w:rFonts w:ascii="Times New Roman" w:hAnsi="Times New Roman" w:cs="Times New Roman"/>
        </w:rPr>
        <w:t xml:space="preserve"> UMSIDA</w:t>
      </w:r>
      <w:r w:rsidR="00F40EFD" w:rsidRPr="006F1F50">
        <w:rPr>
          <w:rFonts w:ascii="Times New Roman" w:hAnsi="Times New Roman" w:cs="Times New Roman"/>
        </w:rPr>
        <w:t xml:space="preserve">. </w:t>
      </w:r>
      <w:proofErr w:type="spellStart"/>
      <w:r w:rsidR="0007124C" w:rsidRPr="006F1F50">
        <w:rPr>
          <w:rFonts w:ascii="Times New Roman" w:hAnsi="Times New Roman" w:cs="Times New Roman"/>
        </w:rPr>
        <w:t>Selain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itu</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perubahan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kurikulum</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harus</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dilakukan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karena</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dosen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sebagai</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pembimbing</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atau</w:t>
      </w:r>
      <w:proofErr w:type="spellEnd"/>
      <w:r w:rsidR="0007124C" w:rsidRPr="006F1F50">
        <w:rPr>
          <w:rFonts w:ascii="Times New Roman" w:hAnsi="Times New Roman" w:cs="Times New Roman"/>
        </w:rPr>
        <w:t xml:space="preserve"> transfer </w:t>
      </w:r>
      <w:proofErr w:type="spellStart"/>
      <w:r w:rsidR="0007124C" w:rsidRPr="006F1F50">
        <w:rPr>
          <w:rFonts w:ascii="Times New Roman" w:hAnsi="Times New Roman" w:cs="Times New Roman"/>
        </w:rPr>
        <w:t>keilmuan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harus</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mampu</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me</w:t>
      </w:r>
      <w:r w:rsidR="00347237" w:rsidRPr="006F1F50">
        <w:rPr>
          <w:rFonts w:ascii="Times New Roman" w:hAnsi="Times New Roman" w:cs="Times New Roman"/>
        </w:rPr>
        <w:t>nyampaikan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dalam</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pembelajaran</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terkait</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penggunakan</w:t>
      </w:r>
      <w:proofErr w:type="spellEnd"/>
      <w:r w:rsidR="005E0C5F" w:rsidRPr="006F1F50">
        <w:rPr>
          <w:rFonts w:ascii="Times New Roman" w:hAnsi="Times New Roman" w:cs="Times New Roman"/>
        </w:rPr>
        <w:t xml:space="preserve"> AI dan Etika yang </w:t>
      </w:r>
      <w:proofErr w:type="spellStart"/>
      <w:r w:rsidR="005E0C5F" w:rsidRPr="006F1F50">
        <w:rPr>
          <w:rFonts w:ascii="Times New Roman" w:hAnsi="Times New Roman" w:cs="Times New Roman"/>
        </w:rPr>
        <w:t>nantinya</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disampikan</w:t>
      </w:r>
      <w:proofErr w:type="spellEnd"/>
      <w:r w:rsidR="005E0C5F" w:rsidRPr="006F1F50">
        <w:rPr>
          <w:rFonts w:ascii="Times New Roman" w:hAnsi="Times New Roman" w:cs="Times New Roman"/>
        </w:rPr>
        <w:t xml:space="preserve"> juga oleh </w:t>
      </w:r>
      <w:proofErr w:type="spellStart"/>
      <w:r w:rsidR="005E0C5F" w:rsidRPr="006F1F50">
        <w:rPr>
          <w:rFonts w:ascii="Times New Roman" w:hAnsi="Times New Roman" w:cs="Times New Roman"/>
        </w:rPr>
        <w:t>lulusan</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fakultas</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ke</w:t>
      </w:r>
      <w:proofErr w:type="spellEnd"/>
      <w:r w:rsidR="005E0C5F" w:rsidRPr="006F1F50">
        <w:rPr>
          <w:rFonts w:ascii="Times New Roman" w:hAnsi="Times New Roman" w:cs="Times New Roman"/>
        </w:rPr>
        <w:t xml:space="preserve"> </w:t>
      </w:r>
      <w:proofErr w:type="spellStart"/>
      <w:r w:rsidR="005E0C5F" w:rsidRPr="006F1F50">
        <w:rPr>
          <w:rFonts w:ascii="Times New Roman" w:hAnsi="Times New Roman" w:cs="Times New Roman"/>
        </w:rPr>
        <w:t>masyarakat</w:t>
      </w:r>
      <w:proofErr w:type="spellEnd"/>
      <w:r w:rsidR="0007124C" w:rsidRPr="006F1F50">
        <w:rPr>
          <w:rFonts w:ascii="Times New Roman" w:hAnsi="Times New Roman" w:cs="Times New Roman"/>
        </w:rPr>
        <w:t>.</w:t>
      </w:r>
      <w:r w:rsidR="00385832" w:rsidRPr="006F1F50">
        <w:rPr>
          <w:rFonts w:ascii="Times New Roman" w:hAnsi="Times New Roman" w:cs="Times New Roman"/>
        </w:rPr>
        <w:t xml:space="preserve"> para </w:t>
      </w:r>
      <w:proofErr w:type="spellStart"/>
      <w:r w:rsidR="00385832" w:rsidRPr="006F1F50">
        <w:rPr>
          <w:rFonts w:ascii="Times New Roman" w:hAnsi="Times New Roman" w:cs="Times New Roman"/>
        </w:rPr>
        <w:t>pendidik</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tidak</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boleh</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hanya</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menitik</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lastRenderedPageBreak/>
        <w:t>beratkan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tugasnya</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hanya</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dalam</w:t>
      </w:r>
      <w:proofErr w:type="spellEnd"/>
      <w:r w:rsidR="00385832" w:rsidRPr="006F1F50">
        <w:rPr>
          <w:rFonts w:ascii="Times New Roman" w:hAnsi="Times New Roman" w:cs="Times New Roman"/>
        </w:rPr>
        <w:t xml:space="preserve"> transfer </w:t>
      </w:r>
      <w:proofErr w:type="spellStart"/>
      <w:r w:rsidR="00385832" w:rsidRPr="006F1F50">
        <w:rPr>
          <w:rFonts w:ascii="Times New Roman" w:hAnsi="Times New Roman" w:cs="Times New Roman"/>
        </w:rPr>
        <w:t>ilmu</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namun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lebih</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menekankan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pendidikan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karakter</w:t>
      </w:r>
      <w:proofErr w:type="spellEnd"/>
      <w:r w:rsidR="00385832" w:rsidRPr="006F1F50">
        <w:rPr>
          <w:rFonts w:ascii="Times New Roman" w:hAnsi="Times New Roman" w:cs="Times New Roman"/>
        </w:rPr>
        <w:t xml:space="preserve">, moral dan </w:t>
      </w:r>
      <w:proofErr w:type="spellStart"/>
      <w:r w:rsidR="00385832" w:rsidRPr="006F1F50">
        <w:rPr>
          <w:rFonts w:ascii="Times New Roman" w:hAnsi="Times New Roman" w:cs="Times New Roman"/>
        </w:rPr>
        <w:t>keteladanan</w:t>
      </w:r>
      <w:proofErr w:type="spellEnd"/>
      <w:r w:rsidR="00385832" w:rsidRPr="006F1F50">
        <w:rPr>
          <w:rFonts w:ascii="Times New Roman" w:hAnsi="Times New Roman" w:cs="Times New Roman"/>
        </w:rPr>
        <w:t xml:space="preserve">. Hal </w:t>
      </w:r>
      <w:proofErr w:type="spellStart"/>
      <w:r w:rsidR="00385832" w:rsidRPr="006F1F50">
        <w:rPr>
          <w:rFonts w:ascii="Times New Roman" w:hAnsi="Times New Roman" w:cs="Times New Roman"/>
        </w:rPr>
        <w:t>ini</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dikarenakan</w:t>
      </w:r>
      <w:proofErr w:type="spellEnd"/>
      <w:r w:rsidR="00385832" w:rsidRPr="006F1F50">
        <w:rPr>
          <w:rFonts w:ascii="Times New Roman" w:hAnsi="Times New Roman" w:cs="Times New Roman"/>
        </w:rPr>
        <w:t xml:space="preserve"> transfer </w:t>
      </w:r>
      <w:proofErr w:type="spellStart"/>
      <w:r w:rsidR="00385832" w:rsidRPr="006F1F50">
        <w:rPr>
          <w:rFonts w:ascii="Times New Roman" w:hAnsi="Times New Roman" w:cs="Times New Roman"/>
        </w:rPr>
        <w:t>ilmu</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dapat</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digantikan</w:t>
      </w:r>
      <w:proofErr w:type="spellEnd"/>
      <w:r w:rsidR="00385832" w:rsidRPr="006F1F50">
        <w:rPr>
          <w:rFonts w:ascii="Times New Roman" w:hAnsi="Times New Roman" w:cs="Times New Roman"/>
        </w:rPr>
        <w:t xml:space="preserve"> oleh </w:t>
      </w:r>
      <w:proofErr w:type="spellStart"/>
      <w:r w:rsidR="00385832" w:rsidRPr="006F1F50">
        <w:rPr>
          <w:rFonts w:ascii="Times New Roman" w:hAnsi="Times New Roman" w:cs="Times New Roman"/>
        </w:rPr>
        <w:t>teknologi</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namun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penerapan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softskill</w:t>
      </w:r>
      <w:proofErr w:type="spellEnd"/>
      <w:r w:rsidR="00385832" w:rsidRPr="006F1F50">
        <w:rPr>
          <w:rFonts w:ascii="Times New Roman" w:hAnsi="Times New Roman" w:cs="Times New Roman"/>
        </w:rPr>
        <w:t xml:space="preserve"> dan </w:t>
      </w:r>
      <w:proofErr w:type="spellStart"/>
      <w:r w:rsidR="00385832" w:rsidRPr="006F1F50">
        <w:rPr>
          <w:rFonts w:ascii="Times New Roman" w:hAnsi="Times New Roman" w:cs="Times New Roman"/>
        </w:rPr>
        <w:t>hardskill</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tidak</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bisa</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digantikan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dengan</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alat</w:t>
      </w:r>
      <w:proofErr w:type="spellEnd"/>
      <w:r w:rsidR="00385832" w:rsidRPr="006F1F50">
        <w:rPr>
          <w:rFonts w:ascii="Times New Roman" w:hAnsi="Times New Roman" w:cs="Times New Roman"/>
        </w:rPr>
        <w:t xml:space="preserve"> dan </w:t>
      </w:r>
      <w:proofErr w:type="spellStart"/>
      <w:r w:rsidR="00385832" w:rsidRPr="006F1F50">
        <w:rPr>
          <w:rFonts w:ascii="Times New Roman" w:hAnsi="Times New Roman" w:cs="Times New Roman"/>
        </w:rPr>
        <w:t>teknologi</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secanggih</w:t>
      </w:r>
      <w:proofErr w:type="spellEnd"/>
      <w:r w:rsidR="00385832" w:rsidRPr="006F1F50">
        <w:rPr>
          <w:rFonts w:ascii="Times New Roman" w:hAnsi="Times New Roman" w:cs="Times New Roman"/>
        </w:rPr>
        <w:t xml:space="preserve"> </w:t>
      </w:r>
      <w:proofErr w:type="spellStart"/>
      <w:r w:rsidR="00385832" w:rsidRPr="006F1F50">
        <w:rPr>
          <w:rFonts w:ascii="Times New Roman" w:hAnsi="Times New Roman" w:cs="Times New Roman"/>
        </w:rPr>
        <w:t>apapun</w:t>
      </w:r>
      <w:proofErr w:type="spellEnd"/>
      <w:r w:rsidR="00333EC9" w:rsidRPr="006F1F50">
        <w:rPr>
          <w:rFonts w:ascii="Times New Roman" w:hAnsi="Times New Roman" w:cs="Times New Roman"/>
        </w:rPr>
        <w:t xml:space="preserve"> </w:t>
      </w:r>
      <w:r w:rsidR="00333EC9" w:rsidRPr="006F1F50">
        <w:rPr>
          <w:rFonts w:ascii="Times New Roman" w:hAnsi="Times New Roman" w:cs="Times New Roman"/>
        </w:rPr>
        <w:fldChar w:fldCharType="begin" w:fldLock="1"/>
      </w:r>
      <w:r w:rsidR="00B5141C" w:rsidRPr="006F1F50">
        <w:rPr>
          <w:rFonts w:ascii="Times New Roman" w:hAnsi="Times New Roman" w:cs="Times New Roman"/>
        </w:rPr>
        <w:instrText>ADDIN CSL_CITATION {"citationItems":[{"id":"ITEM-1","itemData":{"abstract":"Hal ini dikarenakan transfer ilmu dapat digantikan oleh teknologi namun, penerapan softskill dan hardskill tidak bisa digantikan dengan alat dan … fundamental bangsa merupakan salah satu perkembangan dari soft skill dari peradaban era 5.0 tersebut (Prakarsa, 2012) …","author":[{"dropping-particle":"","family":"Rahayu","given":"Komang Novita Sri","non-dropping-particle":"","parse-names":false,"suffix":""}],"container-title":"Edukasi: Jurnal Pendidikan Dasar","id":"ITEM-1","issue":"1","issued":{"date-parts":[["2021"]]},"page":"87-100","title":"Sinergi Pendidikan Menyongsong Masa Depan Indonesia di Era Society 5.0","type":"article-journal","volume":"2"},"uris":["http://www.mendeley.com/documents/?uuid=bbffd4a7-0784-474b-a2c1-ed083a99348c"]}],"mendeley":{"formattedCitation":"[14]","plainTextFormattedCitation":"[14]","previouslyFormattedCitation":"[14]"},"properties":{"noteIndex":0},"schema":"https://github.com/citation-style-language/schema/raw/master/csl-citation.json"}</w:instrText>
      </w:r>
      <w:r w:rsidR="00333EC9" w:rsidRPr="006F1F50">
        <w:rPr>
          <w:rFonts w:ascii="Times New Roman" w:hAnsi="Times New Roman" w:cs="Times New Roman"/>
        </w:rPr>
        <w:fldChar w:fldCharType="separate"/>
      </w:r>
      <w:r w:rsidR="00333EC9" w:rsidRPr="006F1F50">
        <w:rPr>
          <w:rFonts w:ascii="Times New Roman" w:hAnsi="Times New Roman" w:cs="Times New Roman"/>
          <w:noProof/>
        </w:rPr>
        <w:t>[14]</w:t>
      </w:r>
      <w:r w:rsidR="00333EC9" w:rsidRPr="006F1F50">
        <w:rPr>
          <w:rFonts w:ascii="Times New Roman" w:hAnsi="Times New Roman" w:cs="Times New Roman"/>
        </w:rPr>
        <w:fldChar w:fldCharType="end"/>
      </w:r>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Dua</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hal</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tersebut</w:t>
      </w:r>
      <w:proofErr w:type="spellEnd"/>
      <w:r w:rsidR="0007124C" w:rsidRPr="006F1F50">
        <w:rPr>
          <w:rFonts w:ascii="Times New Roman" w:hAnsi="Times New Roman" w:cs="Times New Roman"/>
        </w:rPr>
        <w:t xml:space="preserve"> yang </w:t>
      </w:r>
      <w:proofErr w:type="spellStart"/>
      <w:r w:rsidR="0007124C" w:rsidRPr="006F1F50">
        <w:rPr>
          <w:rFonts w:ascii="Times New Roman" w:hAnsi="Times New Roman" w:cs="Times New Roman"/>
        </w:rPr>
        <w:t>perlu</w:t>
      </w:r>
      <w:proofErr w:type="spellEnd"/>
      <w:r w:rsidR="0007124C" w:rsidRPr="006F1F50">
        <w:rPr>
          <w:rFonts w:ascii="Times New Roman" w:hAnsi="Times New Roman" w:cs="Times New Roman"/>
        </w:rPr>
        <w:t xml:space="preserve"> di </w:t>
      </w:r>
      <w:proofErr w:type="spellStart"/>
      <w:r w:rsidR="0007124C" w:rsidRPr="006F1F50">
        <w:rPr>
          <w:rFonts w:ascii="Times New Roman" w:hAnsi="Times New Roman" w:cs="Times New Roman"/>
        </w:rPr>
        <w:t>imlpementasikan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dalam</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rancangan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pengembangan</w:t>
      </w:r>
      <w:proofErr w:type="spellEnd"/>
      <w:r w:rsidR="0007124C" w:rsidRPr="006F1F50">
        <w:rPr>
          <w:rFonts w:ascii="Times New Roman" w:hAnsi="Times New Roman" w:cs="Times New Roman"/>
        </w:rPr>
        <w:t xml:space="preserve"> </w:t>
      </w:r>
      <w:proofErr w:type="spellStart"/>
      <w:r w:rsidR="0007124C" w:rsidRPr="006F1F50">
        <w:rPr>
          <w:rFonts w:ascii="Times New Roman" w:hAnsi="Times New Roman" w:cs="Times New Roman"/>
        </w:rPr>
        <w:t>Fakultas</w:t>
      </w:r>
      <w:proofErr w:type="spellEnd"/>
      <w:r w:rsidR="0007124C" w:rsidRPr="006F1F50">
        <w:rPr>
          <w:rFonts w:ascii="Times New Roman" w:hAnsi="Times New Roman" w:cs="Times New Roman"/>
        </w:rPr>
        <w:t>.</w:t>
      </w:r>
    </w:p>
    <w:p w14:paraId="335AE362" w14:textId="40D1FB1F" w:rsidR="00347237" w:rsidRPr="006F1F50" w:rsidRDefault="00347237" w:rsidP="006F1F50">
      <w:pPr>
        <w:pStyle w:val="ListParagraph"/>
        <w:spacing w:line="276" w:lineRule="auto"/>
        <w:jc w:val="both"/>
        <w:rPr>
          <w:rFonts w:ascii="Times New Roman" w:hAnsi="Times New Roman" w:cs="Times New Roman"/>
        </w:rPr>
      </w:pPr>
    </w:p>
    <w:p w14:paraId="529BA9E7" w14:textId="3456AC8B" w:rsidR="00347237" w:rsidRPr="006F1F50" w:rsidRDefault="00347237" w:rsidP="006F1F50">
      <w:pPr>
        <w:pStyle w:val="ListParagraph"/>
        <w:numPr>
          <w:ilvl w:val="0"/>
          <w:numId w:val="1"/>
        </w:numPr>
        <w:spacing w:line="276" w:lineRule="auto"/>
        <w:jc w:val="both"/>
        <w:rPr>
          <w:rFonts w:ascii="Times New Roman" w:hAnsi="Times New Roman" w:cs="Times New Roman"/>
          <w:b/>
          <w:bCs/>
        </w:rPr>
      </w:pPr>
      <w:proofErr w:type="spellStart"/>
      <w:r w:rsidRPr="006F1F50">
        <w:rPr>
          <w:rFonts w:ascii="Times New Roman" w:hAnsi="Times New Roman" w:cs="Times New Roman"/>
          <w:b/>
          <w:bCs/>
        </w:rPr>
        <w:t>Tujuan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Rencana</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Pengambangan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Fakultas</w:t>
      </w:r>
      <w:proofErr w:type="spellEnd"/>
    </w:p>
    <w:p w14:paraId="7C262B61" w14:textId="3E0C7A75" w:rsidR="00C85FE6" w:rsidRPr="006F1F50" w:rsidRDefault="00C85FE6" w:rsidP="006F1F50">
      <w:pPr>
        <w:pStyle w:val="ListParagraph"/>
        <w:spacing w:line="276" w:lineRule="auto"/>
        <w:ind w:firstLine="360"/>
        <w:jc w:val="both"/>
        <w:rPr>
          <w:rFonts w:ascii="Times New Roman" w:hAnsi="Times New Roman" w:cs="Times New Roman"/>
        </w:rPr>
      </w:pPr>
      <w:proofErr w:type="spellStart"/>
      <w:r w:rsidRPr="006F1F50">
        <w:rPr>
          <w:rFonts w:ascii="Times New Roman" w:hAnsi="Times New Roman" w:cs="Times New Roman"/>
        </w:rPr>
        <w:t>Tujuan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dari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rencana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Agama Islam </w:t>
      </w:r>
      <w:r w:rsidR="004A5C4C" w:rsidRPr="006F1F50">
        <w:rPr>
          <w:rFonts w:ascii="Times New Roman" w:hAnsi="Times New Roman" w:cs="Times New Roman"/>
        </w:rPr>
        <w:t xml:space="preserve">UMSIDA </w:t>
      </w:r>
      <w:proofErr w:type="spellStart"/>
      <w:r w:rsidRPr="006F1F50">
        <w:rPr>
          <w:rFonts w:ascii="Times New Roman" w:hAnsi="Times New Roman" w:cs="Times New Roman"/>
        </w:rPr>
        <w:t>dibagi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menjadi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dua</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pertama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secara</w:t>
      </w:r>
      <w:proofErr w:type="spellEnd"/>
      <w:r w:rsidRPr="006F1F50">
        <w:rPr>
          <w:rFonts w:ascii="Times New Roman" w:hAnsi="Times New Roman" w:cs="Times New Roman"/>
        </w:rPr>
        <w:t xml:space="preserve"> Internal agar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memiliki</w:t>
      </w:r>
      <w:proofErr w:type="spellEnd"/>
      <w:r w:rsidRPr="006F1F50">
        <w:rPr>
          <w:rFonts w:ascii="Times New Roman" w:hAnsi="Times New Roman" w:cs="Times New Roman"/>
        </w:rPr>
        <w:t xml:space="preserve"> SDM yang </w:t>
      </w:r>
      <w:proofErr w:type="spellStart"/>
      <w:r w:rsidRPr="006F1F50">
        <w:rPr>
          <w:rFonts w:ascii="Times New Roman" w:hAnsi="Times New Roman" w:cs="Times New Roman"/>
        </w:rPr>
        <w:t>mampu</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bersaing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secara</w:t>
      </w:r>
      <w:proofErr w:type="spellEnd"/>
      <w:r w:rsidRPr="006F1F50">
        <w:rPr>
          <w:rFonts w:ascii="Times New Roman" w:hAnsi="Times New Roman" w:cs="Times New Roman"/>
        </w:rPr>
        <w:t xml:space="preserve"> global </w:t>
      </w:r>
      <w:proofErr w:type="spellStart"/>
      <w:r w:rsidRPr="006F1F50">
        <w:rPr>
          <w:rFonts w:ascii="Times New Roman" w:hAnsi="Times New Roman" w:cs="Times New Roman"/>
        </w:rPr>
        <w:t>sesuai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mildstone</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dicapai</w:t>
      </w:r>
      <w:proofErr w:type="spellEnd"/>
      <w:r w:rsidRPr="006F1F50">
        <w:rPr>
          <w:rFonts w:ascii="Times New Roman" w:hAnsi="Times New Roman" w:cs="Times New Roman"/>
        </w:rPr>
        <w:t xml:space="preserve"> pada </w:t>
      </w:r>
      <w:proofErr w:type="spellStart"/>
      <w:r w:rsidRPr="006F1F50">
        <w:rPr>
          <w:rFonts w:ascii="Times New Roman" w:hAnsi="Times New Roman" w:cs="Times New Roman"/>
        </w:rPr>
        <w:t>tahun</w:t>
      </w:r>
      <w:proofErr w:type="spellEnd"/>
      <w:r w:rsidRPr="006F1F50">
        <w:rPr>
          <w:rFonts w:ascii="Times New Roman" w:hAnsi="Times New Roman" w:cs="Times New Roman"/>
        </w:rPr>
        <w:t xml:space="preserve"> 20</w:t>
      </w:r>
      <w:r w:rsidR="004A5C4C" w:rsidRPr="006F1F50">
        <w:rPr>
          <w:rFonts w:ascii="Times New Roman" w:hAnsi="Times New Roman" w:cs="Times New Roman"/>
        </w:rPr>
        <w:t>32</w:t>
      </w:r>
      <w:r w:rsidRPr="006F1F50">
        <w:rPr>
          <w:rFonts w:ascii="Times New Roman" w:hAnsi="Times New Roman" w:cs="Times New Roman"/>
        </w:rPr>
        <w:t xml:space="preserve">. </w:t>
      </w:r>
      <w:proofErr w:type="spellStart"/>
      <w:r w:rsidRPr="006F1F50">
        <w:rPr>
          <w:rFonts w:ascii="Times New Roman" w:hAnsi="Times New Roman" w:cs="Times New Roman"/>
        </w:rPr>
        <w:t>Sehingga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mempunyai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kecakapan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berkolaborasi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perubahan</w:t>
      </w:r>
      <w:proofErr w:type="spellEnd"/>
      <w:r w:rsidRPr="006F1F50">
        <w:rPr>
          <w:rFonts w:ascii="Times New Roman" w:hAnsi="Times New Roman" w:cs="Times New Roman"/>
        </w:rPr>
        <w:t xml:space="preserve"> </w:t>
      </w:r>
      <w:proofErr w:type="spellStart"/>
      <w:r w:rsidR="00FA22CE" w:rsidRPr="006F1F50">
        <w:rPr>
          <w:rFonts w:ascii="Times New Roman" w:hAnsi="Times New Roman" w:cs="Times New Roman"/>
        </w:rPr>
        <w:t>t</w:t>
      </w:r>
      <w:r w:rsidRPr="006F1F50">
        <w:rPr>
          <w:rFonts w:ascii="Times New Roman" w:hAnsi="Times New Roman" w:cs="Times New Roman"/>
        </w:rPr>
        <w:t>eknologi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cepat</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tepat</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khususnya</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teknologi</w:t>
      </w:r>
      <w:proofErr w:type="spellEnd"/>
      <w:r w:rsidR="00975581" w:rsidRPr="006F1F50">
        <w:rPr>
          <w:rFonts w:ascii="Times New Roman" w:hAnsi="Times New Roman" w:cs="Times New Roman"/>
        </w:rPr>
        <w:t xml:space="preserve"> AI</w:t>
      </w:r>
      <w:r w:rsidRPr="006F1F50">
        <w:rPr>
          <w:rFonts w:ascii="Times New Roman" w:hAnsi="Times New Roman" w:cs="Times New Roman"/>
        </w:rPr>
        <w:t xml:space="preserve">. </w:t>
      </w:r>
      <w:proofErr w:type="spellStart"/>
      <w:r w:rsidRPr="006F1F50">
        <w:rPr>
          <w:rFonts w:ascii="Times New Roman" w:hAnsi="Times New Roman" w:cs="Times New Roman"/>
        </w:rPr>
        <w:t>Kedua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adalah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eksternal</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lulusan</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dihasilkan</w:t>
      </w:r>
      <w:proofErr w:type="spellEnd"/>
      <w:r w:rsidRPr="006F1F50">
        <w:rPr>
          <w:rFonts w:ascii="Times New Roman" w:hAnsi="Times New Roman" w:cs="Times New Roman"/>
        </w:rPr>
        <w:t xml:space="preserve"> oleh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Agama Islam </w:t>
      </w:r>
      <w:r w:rsidR="004A5C4C" w:rsidRPr="006F1F50">
        <w:rPr>
          <w:rFonts w:ascii="Times New Roman" w:hAnsi="Times New Roman" w:cs="Times New Roman"/>
        </w:rPr>
        <w:t xml:space="preserve">UMSIDA </w:t>
      </w:r>
      <w:proofErr w:type="spellStart"/>
      <w:r w:rsidR="00FA22CE" w:rsidRPr="006F1F50">
        <w:rPr>
          <w:rFonts w:ascii="Times New Roman" w:hAnsi="Times New Roman" w:cs="Times New Roman"/>
        </w:rPr>
        <w:t>diharapkan</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menjadi</w:t>
      </w:r>
      <w:proofErr w:type="spellEnd"/>
      <w:r w:rsidR="00FA22CE" w:rsidRPr="006F1F50">
        <w:rPr>
          <w:rFonts w:ascii="Times New Roman" w:hAnsi="Times New Roman" w:cs="Times New Roman"/>
        </w:rPr>
        <w:t>,</w:t>
      </w:r>
    </w:p>
    <w:p w14:paraId="29050F7B" w14:textId="71E2D521" w:rsidR="00FA22CE" w:rsidRPr="006F1F50" w:rsidRDefault="004A5C4C" w:rsidP="006F1F50">
      <w:pPr>
        <w:pStyle w:val="ListParagraph"/>
        <w:numPr>
          <w:ilvl w:val="0"/>
          <w:numId w:val="3"/>
        </w:numPr>
        <w:spacing w:line="276" w:lineRule="auto"/>
        <w:jc w:val="both"/>
        <w:rPr>
          <w:rFonts w:ascii="Times New Roman" w:hAnsi="Times New Roman" w:cs="Times New Roman"/>
        </w:rPr>
      </w:pPr>
      <w:proofErr w:type="spellStart"/>
      <w:r w:rsidRPr="006F1F50">
        <w:rPr>
          <w:rFonts w:ascii="Times New Roman" w:hAnsi="Times New Roman" w:cs="Times New Roman"/>
        </w:rPr>
        <w:t>L</w:t>
      </w:r>
      <w:r w:rsidR="00FA22CE" w:rsidRPr="006F1F50">
        <w:rPr>
          <w:rFonts w:ascii="Times New Roman" w:hAnsi="Times New Roman" w:cs="Times New Roman"/>
        </w:rPr>
        <w:t>ulusan</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dapat</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memanfaatkan</w:t>
      </w:r>
      <w:proofErr w:type="spellEnd"/>
      <w:r w:rsidR="00FA22CE" w:rsidRPr="006F1F50">
        <w:rPr>
          <w:rFonts w:ascii="Times New Roman" w:hAnsi="Times New Roman" w:cs="Times New Roman"/>
        </w:rPr>
        <w:t xml:space="preserve"> AI </w:t>
      </w:r>
      <w:proofErr w:type="spellStart"/>
      <w:r w:rsidR="00FA22CE" w:rsidRPr="006F1F50">
        <w:rPr>
          <w:rFonts w:ascii="Times New Roman" w:hAnsi="Times New Roman" w:cs="Times New Roman"/>
        </w:rPr>
        <w:t>dalam</w:t>
      </w:r>
      <w:proofErr w:type="spellEnd"/>
      <w:r w:rsidR="00FA22CE" w:rsidRPr="006F1F50">
        <w:rPr>
          <w:rFonts w:ascii="Times New Roman" w:hAnsi="Times New Roman" w:cs="Times New Roman"/>
        </w:rPr>
        <w:t xml:space="preserve"> dunia </w:t>
      </w:r>
      <w:proofErr w:type="spellStart"/>
      <w:r w:rsidR="00FA22CE" w:rsidRPr="006F1F50">
        <w:rPr>
          <w:rFonts w:ascii="Times New Roman" w:hAnsi="Times New Roman" w:cs="Times New Roman"/>
        </w:rPr>
        <w:t>kerja</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secara</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bertanggung</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jawab</w:t>
      </w:r>
      <w:proofErr w:type="spellEnd"/>
      <w:r w:rsidR="00FA22CE" w:rsidRPr="006F1F50">
        <w:rPr>
          <w:rFonts w:ascii="Times New Roman" w:hAnsi="Times New Roman" w:cs="Times New Roman"/>
        </w:rPr>
        <w:t xml:space="preserve"> dan </w:t>
      </w:r>
      <w:proofErr w:type="spellStart"/>
      <w:r w:rsidR="00FA22CE" w:rsidRPr="006F1F50">
        <w:rPr>
          <w:rFonts w:ascii="Times New Roman" w:hAnsi="Times New Roman" w:cs="Times New Roman"/>
        </w:rPr>
        <w:t>beretika</w:t>
      </w:r>
      <w:proofErr w:type="spellEnd"/>
      <w:r w:rsidR="00F36CD0" w:rsidRPr="006F1F50">
        <w:rPr>
          <w:rFonts w:ascii="Times New Roman" w:hAnsi="Times New Roman" w:cs="Times New Roman"/>
        </w:rPr>
        <w:t>.</w:t>
      </w:r>
    </w:p>
    <w:p w14:paraId="21972E22" w14:textId="5C49C8FD" w:rsidR="00FA22CE" w:rsidRPr="006F1F50" w:rsidRDefault="004A5C4C" w:rsidP="006F1F50">
      <w:pPr>
        <w:pStyle w:val="ListParagraph"/>
        <w:numPr>
          <w:ilvl w:val="0"/>
          <w:numId w:val="3"/>
        </w:numPr>
        <w:spacing w:line="276" w:lineRule="auto"/>
        <w:jc w:val="both"/>
        <w:rPr>
          <w:rFonts w:ascii="Times New Roman" w:hAnsi="Times New Roman" w:cs="Times New Roman"/>
        </w:rPr>
      </w:pPr>
      <w:proofErr w:type="spellStart"/>
      <w:r w:rsidRPr="006F1F50">
        <w:rPr>
          <w:rFonts w:ascii="Times New Roman" w:hAnsi="Times New Roman" w:cs="Times New Roman"/>
        </w:rPr>
        <w:t>L</w:t>
      </w:r>
      <w:r w:rsidR="00FA22CE" w:rsidRPr="006F1F50">
        <w:rPr>
          <w:rFonts w:ascii="Times New Roman" w:hAnsi="Times New Roman" w:cs="Times New Roman"/>
        </w:rPr>
        <w:t>ulusan</w:t>
      </w:r>
      <w:proofErr w:type="spellEnd"/>
      <w:r w:rsidR="00FA22CE" w:rsidRPr="006F1F50">
        <w:rPr>
          <w:rFonts w:ascii="Times New Roman" w:hAnsi="Times New Roman" w:cs="Times New Roman"/>
        </w:rPr>
        <w:t xml:space="preserve"> yang </w:t>
      </w:r>
      <w:proofErr w:type="spellStart"/>
      <w:r w:rsidR="00FA22CE" w:rsidRPr="006F1F50">
        <w:rPr>
          <w:rFonts w:ascii="Times New Roman" w:hAnsi="Times New Roman" w:cs="Times New Roman"/>
        </w:rPr>
        <w:t>mampu</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mengisi</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ruang</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kosong</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kemampuan</w:t>
      </w:r>
      <w:proofErr w:type="spellEnd"/>
      <w:r w:rsidR="00FA22CE" w:rsidRPr="006F1F50">
        <w:rPr>
          <w:rFonts w:ascii="Times New Roman" w:hAnsi="Times New Roman" w:cs="Times New Roman"/>
        </w:rPr>
        <w:t xml:space="preserve"> AI</w:t>
      </w:r>
      <w:r w:rsidR="00975581" w:rsidRPr="006F1F50">
        <w:rPr>
          <w:rFonts w:ascii="Times New Roman" w:hAnsi="Times New Roman" w:cs="Times New Roman"/>
        </w:rPr>
        <w:t xml:space="preserve"> yang </w:t>
      </w:r>
      <w:proofErr w:type="spellStart"/>
      <w:r w:rsidR="00975581" w:rsidRPr="006F1F50">
        <w:rPr>
          <w:rFonts w:ascii="Times New Roman" w:hAnsi="Times New Roman" w:cs="Times New Roman"/>
        </w:rPr>
        <w:t>terbatas</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yakni</w:t>
      </w:r>
      <w:proofErr w:type="spellEnd"/>
      <w:r w:rsidR="00FA22CE" w:rsidRPr="006F1F50">
        <w:rPr>
          <w:rFonts w:ascii="Times New Roman" w:hAnsi="Times New Roman" w:cs="Times New Roman"/>
        </w:rPr>
        <w:t xml:space="preserve"> AI </w:t>
      </w:r>
      <w:proofErr w:type="spellStart"/>
      <w:r w:rsidR="00FA22CE" w:rsidRPr="006F1F50">
        <w:rPr>
          <w:rFonts w:ascii="Times New Roman" w:hAnsi="Times New Roman" w:cs="Times New Roman"/>
        </w:rPr>
        <w:t>tidak</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mempunya</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jiwa</w:t>
      </w:r>
      <w:proofErr w:type="spellEnd"/>
      <w:r w:rsidR="00FA22CE" w:rsidRPr="006F1F50">
        <w:rPr>
          <w:rFonts w:ascii="Times New Roman" w:hAnsi="Times New Roman" w:cs="Times New Roman"/>
        </w:rPr>
        <w:t xml:space="preserve"> dan </w:t>
      </w:r>
      <w:proofErr w:type="spellStart"/>
      <w:r w:rsidR="00FA22CE" w:rsidRPr="006F1F50">
        <w:rPr>
          <w:rFonts w:ascii="Times New Roman" w:hAnsi="Times New Roman" w:cs="Times New Roman"/>
        </w:rPr>
        <w:t>kepekaan</w:t>
      </w:r>
      <w:proofErr w:type="spellEnd"/>
      <w:r w:rsidR="00FA22CE" w:rsidRPr="006F1F50">
        <w:rPr>
          <w:rFonts w:ascii="Times New Roman" w:hAnsi="Times New Roman" w:cs="Times New Roman"/>
        </w:rPr>
        <w:t xml:space="preserve"> rasa,</w:t>
      </w:r>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dengan</w:t>
      </w:r>
      <w:proofErr w:type="spellEnd"/>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cara</w:t>
      </w:r>
      <w:proofErr w:type="spellEnd"/>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mengasah</w:t>
      </w:r>
      <w:proofErr w:type="spellEnd"/>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softskill</w:t>
      </w:r>
      <w:proofErr w:type="spellEnd"/>
      <w:r w:rsidR="005F4456" w:rsidRPr="006F1F50">
        <w:rPr>
          <w:rFonts w:ascii="Times New Roman" w:hAnsi="Times New Roman" w:cs="Times New Roman"/>
        </w:rPr>
        <w:t xml:space="preserve"> dan </w:t>
      </w:r>
      <w:proofErr w:type="spellStart"/>
      <w:r w:rsidR="005F4456" w:rsidRPr="006F1F50">
        <w:rPr>
          <w:rFonts w:ascii="Times New Roman" w:hAnsi="Times New Roman" w:cs="Times New Roman"/>
        </w:rPr>
        <w:t>karakter</w:t>
      </w:r>
      <w:proofErr w:type="spellEnd"/>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peserta</w:t>
      </w:r>
      <w:proofErr w:type="spellEnd"/>
      <w:r w:rsidR="005F4456" w:rsidRPr="006F1F50">
        <w:rPr>
          <w:rFonts w:ascii="Times New Roman" w:hAnsi="Times New Roman" w:cs="Times New Roman"/>
        </w:rPr>
        <w:t xml:space="preserve"> </w:t>
      </w:r>
      <w:proofErr w:type="spellStart"/>
      <w:r w:rsidR="005F4456" w:rsidRPr="006F1F50">
        <w:rPr>
          <w:rFonts w:ascii="Times New Roman" w:hAnsi="Times New Roman" w:cs="Times New Roman"/>
        </w:rPr>
        <w:t>didik</w:t>
      </w:r>
      <w:proofErr w:type="spellEnd"/>
      <w:r w:rsidR="005F4456" w:rsidRPr="006F1F50">
        <w:rPr>
          <w:rFonts w:ascii="Times New Roman" w:hAnsi="Times New Roman" w:cs="Times New Roman"/>
        </w:rPr>
        <w:t>,</w:t>
      </w:r>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sehingga</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dalam</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sisi</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tersebut</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lulusan</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Fakultas</w:t>
      </w:r>
      <w:proofErr w:type="spellEnd"/>
      <w:r w:rsidR="00FA22CE" w:rsidRPr="006F1F50">
        <w:rPr>
          <w:rFonts w:ascii="Times New Roman" w:hAnsi="Times New Roman" w:cs="Times New Roman"/>
        </w:rPr>
        <w:t xml:space="preserve"> Agama Islam </w:t>
      </w:r>
      <w:r w:rsidRPr="006F1F50">
        <w:rPr>
          <w:rFonts w:ascii="Times New Roman" w:hAnsi="Times New Roman" w:cs="Times New Roman"/>
        </w:rPr>
        <w:t xml:space="preserve">UMSIDA </w:t>
      </w:r>
      <w:proofErr w:type="spellStart"/>
      <w:r w:rsidR="00FA22CE" w:rsidRPr="006F1F50">
        <w:rPr>
          <w:rFonts w:ascii="Times New Roman" w:hAnsi="Times New Roman" w:cs="Times New Roman"/>
        </w:rPr>
        <w:t>tidak</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akan</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tergantikan</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perannya</w:t>
      </w:r>
      <w:proofErr w:type="spellEnd"/>
      <w:r w:rsidR="00FA22CE" w:rsidRPr="006F1F50">
        <w:rPr>
          <w:rFonts w:ascii="Times New Roman" w:hAnsi="Times New Roman" w:cs="Times New Roman"/>
        </w:rPr>
        <w:t xml:space="preserve"> oleh AI</w:t>
      </w:r>
    </w:p>
    <w:p w14:paraId="514B09A1" w14:textId="57D38DEB" w:rsidR="00FA22CE" w:rsidRPr="006F1F50" w:rsidRDefault="004A5C4C" w:rsidP="006F1F50">
      <w:pPr>
        <w:pStyle w:val="ListParagraph"/>
        <w:numPr>
          <w:ilvl w:val="0"/>
          <w:numId w:val="3"/>
        </w:numPr>
        <w:spacing w:line="276" w:lineRule="auto"/>
        <w:jc w:val="both"/>
        <w:rPr>
          <w:rFonts w:ascii="Times New Roman" w:hAnsi="Times New Roman" w:cs="Times New Roman"/>
        </w:rPr>
      </w:pPr>
      <w:proofErr w:type="spellStart"/>
      <w:r w:rsidRPr="006F1F50">
        <w:rPr>
          <w:rFonts w:ascii="Times New Roman" w:hAnsi="Times New Roman" w:cs="Times New Roman"/>
        </w:rPr>
        <w:t>L</w:t>
      </w:r>
      <w:r w:rsidR="00FA22CE" w:rsidRPr="006F1F50">
        <w:rPr>
          <w:rFonts w:ascii="Times New Roman" w:hAnsi="Times New Roman" w:cs="Times New Roman"/>
        </w:rPr>
        <w:t>ulusan</w:t>
      </w:r>
      <w:proofErr w:type="spellEnd"/>
      <w:r w:rsidR="00FA22CE" w:rsidRPr="006F1F50">
        <w:rPr>
          <w:rFonts w:ascii="Times New Roman" w:hAnsi="Times New Roman" w:cs="Times New Roman"/>
        </w:rPr>
        <w:t xml:space="preserve"> yang </w:t>
      </w:r>
      <w:proofErr w:type="spellStart"/>
      <w:r w:rsidR="00FA22CE" w:rsidRPr="006F1F50">
        <w:rPr>
          <w:rFonts w:ascii="Times New Roman" w:hAnsi="Times New Roman" w:cs="Times New Roman"/>
        </w:rPr>
        <w:t>dapat</w:t>
      </w:r>
      <w:proofErr w:type="spellEnd"/>
      <w:r w:rsidR="00FA22CE" w:rsidRPr="006F1F50">
        <w:rPr>
          <w:rFonts w:ascii="Times New Roman" w:hAnsi="Times New Roman" w:cs="Times New Roman"/>
        </w:rPr>
        <w:t xml:space="preserve"> </w:t>
      </w:r>
      <w:proofErr w:type="spellStart"/>
      <w:r w:rsidR="00FA22CE" w:rsidRPr="006F1F50">
        <w:rPr>
          <w:rFonts w:ascii="Times New Roman" w:hAnsi="Times New Roman" w:cs="Times New Roman"/>
        </w:rPr>
        <w:t>mendidik</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masyarakat</w:t>
      </w:r>
      <w:proofErr w:type="spellEnd"/>
      <w:r w:rsidR="00975581" w:rsidRPr="006F1F50">
        <w:rPr>
          <w:rFonts w:ascii="Times New Roman" w:hAnsi="Times New Roman" w:cs="Times New Roman"/>
        </w:rPr>
        <w:t xml:space="preserve"> agar </w:t>
      </w:r>
      <w:proofErr w:type="spellStart"/>
      <w:r w:rsidR="00975581" w:rsidRPr="006F1F50">
        <w:rPr>
          <w:rFonts w:ascii="Times New Roman" w:hAnsi="Times New Roman" w:cs="Times New Roman"/>
        </w:rPr>
        <w:t>mempunyai</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akhlak</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dalam</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pemanfaatan</w:t>
      </w:r>
      <w:proofErr w:type="spellEnd"/>
      <w:r w:rsidR="00975581" w:rsidRPr="006F1F50">
        <w:rPr>
          <w:rFonts w:ascii="Times New Roman" w:hAnsi="Times New Roman" w:cs="Times New Roman"/>
        </w:rPr>
        <w:t xml:space="preserve"> AI </w:t>
      </w:r>
      <w:proofErr w:type="spellStart"/>
      <w:r w:rsidR="00975581" w:rsidRPr="006F1F50">
        <w:rPr>
          <w:rFonts w:ascii="Times New Roman" w:hAnsi="Times New Roman" w:cs="Times New Roman"/>
        </w:rPr>
        <w:t>atau</w:t>
      </w:r>
      <w:proofErr w:type="spellEnd"/>
      <w:r w:rsidR="00975581" w:rsidRPr="006F1F50">
        <w:rPr>
          <w:rFonts w:ascii="Times New Roman" w:hAnsi="Times New Roman" w:cs="Times New Roman"/>
        </w:rPr>
        <w:t xml:space="preserve"> </w:t>
      </w:r>
      <w:proofErr w:type="spellStart"/>
      <w:r w:rsidR="00975581" w:rsidRPr="006F1F50">
        <w:rPr>
          <w:rFonts w:ascii="Times New Roman" w:hAnsi="Times New Roman" w:cs="Times New Roman"/>
        </w:rPr>
        <w:t>memilik</w:t>
      </w:r>
      <w:proofErr w:type="spellEnd"/>
      <w:r w:rsidR="00975581" w:rsidRPr="006F1F50">
        <w:rPr>
          <w:rFonts w:ascii="Times New Roman" w:hAnsi="Times New Roman" w:cs="Times New Roman"/>
        </w:rPr>
        <w:t xml:space="preserve"> menta</w:t>
      </w:r>
      <w:r w:rsidR="005F4456" w:rsidRPr="006F1F50">
        <w:rPr>
          <w:rFonts w:ascii="Times New Roman" w:hAnsi="Times New Roman" w:cs="Times New Roman"/>
        </w:rPr>
        <w:t>l</w:t>
      </w:r>
      <w:r w:rsidR="00975581" w:rsidRPr="006F1F50">
        <w:rPr>
          <w:rFonts w:ascii="Times New Roman" w:hAnsi="Times New Roman" w:cs="Times New Roman"/>
        </w:rPr>
        <w:t xml:space="preserve"> sportif dan fair.</w:t>
      </w:r>
    </w:p>
    <w:p w14:paraId="38287ED0" w14:textId="77777777" w:rsidR="00FA22CE" w:rsidRPr="006F1F50" w:rsidRDefault="00FA22CE" w:rsidP="006F1F50">
      <w:pPr>
        <w:pStyle w:val="ListParagraph"/>
        <w:spacing w:line="276" w:lineRule="auto"/>
        <w:jc w:val="both"/>
        <w:rPr>
          <w:rFonts w:ascii="Times New Roman" w:hAnsi="Times New Roman" w:cs="Times New Roman"/>
        </w:rPr>
      </w:pPr>
    </w:p>
    <w:p w14:paraId="28C67625" w14:textId="43985D9F" w:rsidR="0007124C" w:rsidRPr="006F1F50" w:rsidRDefault="00975581" w:rsidP="006F1F50">
      <w:pPr>
        <w:pStyle w:val="ListParagraph"/>
        <w:numPr>
          <w:ilvl w:val="0"/>
          <w:numId w:val="1"/>
        </w:numPr>
        <w:spacing w:line="276" w:lineRule="auto"/>
        <w:jc w:val="both"/>
        <w:rPr>
          <w:rFonts w:ascii="Times New Roman" w:hAnsi="Times New Roman" w:cs="Times New Roman"/>
          <w:b/>
          <w:bCs/>
        </w:rPr>
      </w:pPr>
      <w:r w:rsidRPr="006F1F50">
        <w:rPr>
          <w:rFonts w:ascii="Times New Roman" w:hAnsi="Times New Roman" w:cs="Times New Roman"/>
          <w:b/>
          <w:bCs/>
        </w:rPr>
        <w:t xml:space="preserve">Cara </w:t>
      </w:r>
      <w:proofErr w:type="spellStart"/>
      <w:r w:rsidRPr="006F1F50">
        <w:rPr>
          <w:rFonts w:ascii="Times New Roman" w:hAnsi="Times New Roman" w:cs="Times New Roman"/>
          <w:b/>
          <w:bCs/>
        </w:rPr>
        <w:t>Pencapian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Rancangan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Pengembangan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Fakultas</w:t>
      </w:r>
      <w:proofErr w:type="spellEnd"/>
    </w:p>
    <w:p w14:paraId="3A5E706C" w14:textId="593204A9" w:rsidR="004A5C4C" w:rsidRPr="006F1F50" w:rsidRDefault="00975581" w:rsidP="006F1F50">
      <w:pPr>
        <w:pStyle w:val="ListParagraph"/>
        <w:spacing w:line="276" w:lineRule="auto"/>
        <w:ind w:firstLine="720"/>
        <w:jc w:val="both"/>
        <w:rPr>
          <w:rFonts w:ascii="Times New Roman" w:hAnsi="Times New Roman" w:cs="Times New Roman"/>
        </w:rPr>
      </w:pPr>
      <w:proofErr w:type="spellStart"/>
      <w:r w:rsidRPr="006F1F50">
        <w:rPr>
          <w:rFonts w:ascii="Times New Roman" w:hAnsi="Times New Roman" w:cs="Times New Roman"/>
        </w:rPr>
        <w:t>Objek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ini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adalah</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Fakultas</w:t>
      </w:r>
      <w:proofErr w:type="spellEnd"/>
      <w:r w:rsidRPr="006F1F50">
        <w:rPr>
          <w:rFonts w:ascii="Times New Roman" w:hAnsi="Times New Roman" w:cs="Times New Roman"/>
        </w:rPr>
        <w:t xml:space="preserve"> Agama Islam Universitas Muhammadiyah </w:t>
      </w:r>
      <w:proofErr w:type="spellStart"/>
      <w:r w:rsidRPr="006F1F50">
        <w:rPr>
          <w:rFonts w:ascii="Times New Roman" w:hAnsi="Times New Roman" w:cs="Times New Roman"/>
        </w:rPr>
        <w:t>Sidoarjo</w:t>
      </w:r>
      <w:proofErr w:type="spellEnd"/>
      <w:r w:rsidR="007C28D6" w:rsidRPr="006F1F50">
        <w:rPr>
          <w:rFonts w:ascii="Times New Roman" w:hAnsi="Times New Roman" w:cs="Times New Roman"/>
        </w:rPr>
        <w:t xml:space="preserve"> yang </w:t>
      </w:r>
      <w:proofErr w:type="spellStart"/>
      <w:r w:rsidR="007C28D6" w:rsidRPr="006F1F50">
        <w:rPr>
          <w:rFonts w:ascii="Times New Roman" w:hAnsi="Times New Roman" w:cs="Times New Roman"/>
        </w:rPr>
        <w:t>sudah</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mempunyai</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Visi</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Misi</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Tujuan</w:t>
      </w:r>
      <w:proofErr w:type="spellEnd"/>
      <w:r w:rsidR="007C28D6" w:rsidRPr="006F1F50">
        <w:rPr>
          <w:rFonts w:ascii="Times New Roman" w:hAnsi="Times New Roman" w:cs="Times New Roman"/>
        </w:rPr>
        <w:t xml:space="preserve"> yang </w:t>
      </w:r>
      <w:proofErr w:type="spellStart"/>
      <w:r w:rsidR="007C28D6" w:rsidRPr="006F1F50">
        <w:rPr>
          <w:rFonts w:ascii="Times New Roman" w:hAnsi="Times New Roman" w:cs="Times New Roman"/>
        </w:rPr>
        <w:t>akan</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dicapai</w:t>
      </w:r>
      <w:proofErr w:type="spellEnd"/>
      <w:r w:rsidR="007C28D6" w:rsidRPr="006F1F50">
        <w:rPr>
          <w:rFonts w:ascii="Times New Roman" w:hAnsi="Times New Roman" w:cs="Times New Roman"/>
        </w:rPr>
        <w:t xml:space="preserve"> pada </w:t>
      </w:r>
      <w:proofErr w:type="spellStart"/>
      <w:r w:rsidR="007C28D6" w:rsidRPr="006F1F50">
        <w:rPr>
          <w:rFonts w:ascii="Times New Roman" w:hAnsi="Times New Roman" w:cs="Times New Roman"/>
        </w:rPr>
        <w:t>tahun</w:t>
      </w:r>
      <w:proofErr w:type="spellEnd"/>
      <w:r w:rsidR="007C28D6" w:rsidRPr="006F1F50">
        <w:rPr>
          <w:rFonts w:ascii="Times New Roman" w:hAnsi="Times New Roman" w:cs="Times New Roman"/>
        </w:rPr>
        <w:t xml:space="preserve"> 20</w:t>
      </w:r>
      <w:r w:rsidR="004A5C4C" w:rsidRPr="006F1F50">
        <w:rPr>
          <w:rFonts w:ascii="Times New Roman" w:hAnsi="Times New Roman" w:cs="Times New Roman"/>
        </w:rPr>
        <w:t>32</w:t>
      </w:r>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sehingga</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penulis</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dalam</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hal</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ini</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mengubah</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Visi</w:t>
      </w:r>
      <w:proofErr w:type="spellEnd"/>
      <w:r w:rsidR="004A5C4C" w:rsidRPr="006F1F50">
        <w:rPr>
          <w:rFonts w:ascii="Times New Roman" w:hAnsi="Times New Roman" w:cs="Times New Roman"/>
        </w:rPr>
        <w:t xml:space="preserve"> </w:t>
      </w:r>
      <w:proofErr w:type="spellStart"/>
      <w:r w:rsidR="007C28D6" w:rsidRPr="006F1F50">
        <w:rPr>
          <w:rFonts w:ascii="Times New Roman" w:hAnsi="Times New Roman" w:cs="Times New Roman"/>
        </w:rPr>
        <w:t>Fakultas</w:t>
      </w:r>
      <w:proofErr w:type="spellEnd"/>
      <w:r w:rsidR="004A5C4C" w:rsidRPr="006F1F50">
        <w:rPr>
          <w:rFonts w:ascii="Times New Roman" w:hAnsi="Times New Roman" w:cs="Times New Roman"/>
        </w:rPr>
        <w:t xml:space="preserve"> </w:t>
      </w:r>
      <w:proofErr w:type="spellStart"/>
      <w:proofErr w:type="gramStart"/>
      <w:r w:rsidR="004A5C4C" w:rsidRPr="006F1F50">
        <w:rPr>
          <w:rFonts w:ascii="Times New Roman" w:hAnsi="Times New Roman" w:cs="Times New Roman"/>
        </w:rPr>
        <w:t>menjadi</w:t>
      </w:r>
      <w:proofErr w:type="spellEnd"/>
      <w:r w:rsidR="004A5C4C" w:rsidRPr="006F1F50">
        <w:rPr>
          <w:rFonts w:ascii="Times New Roman" w:hAnsi="Times New Roman" w:cs="Times New Roman"/>
        </w:rPr>
        <w:t xml:space="preserve"> :</w:t>
      </w:r>
      <w:proofErr w:type="gramEnd"/>
    </w:p>
    <w:p w14:paraId="0B36B3C4" w14:textId="77777777" w:rsidR="004A5C4C" w:rsidRPr="006F1F50" w:rsidRDefault="004A5C4C" w:rsidP="006F1F50">
      <w:pPr>
        <w:spacing w:line="276" w:lineRule="auto"/>
        <w:ind w:left="720"/>
        <w:jc w:val="both"/>
        <w:rPr>
          <w:rFonts w:ascii="Times New Roman" w:hAnsi="Times New Roman" w:cs="Times New Roman"/>
          <w:b/>
          <w:bCs/>
        </w:rPr>
      </w:pPr>
      <w:proofErr w:type="spellStart"/>
      <w:r w:rsidRPr="006F1F50">
        <w:rPr>
          <w:rFonts w:ascii="Times New Roman" w:hAnsi="Times New Roman" w:cs="Times New Roman"/>
          <w:b/>
          <w:bCs/>
        </w:rPr>
        <w:t>Menjadi</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Fakultas</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Unggul</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Adaptif</w:t>
      </w:r>
      <w:proofErr w:type="spellEnd"/>
      <w:r w:rsidRPr="006F1F50">
        <w:rPr>
          <w:rFonts w:ascii="Times New Roman" w:hAnsi="Times New Roman" w:cs="Times New Roman"/>
          <w:b/>
          <w:bCs/>
        </w:rPr>
        <w:t xml:space="preserve"> dan </w:t>
      </w:r>
      <w:proofErr w:type="spellStart"/>
      <w:r w:rsidRPr="006F1F50">
        <w:rPr>
          <w:rFonts w:ascii="Times New Roman" w:hAnsi="Times New Roman" w:cs="Times New Roman"/>
          <w:b/>
          <w:bCs/>
        </w:rPr>
        <w:t>Inovatif</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dalam</w:t>
      </w:r>
      <w:proofErr w:type="spellEnd"/>
      <w:r w:rsidRPr="006F1F50">
        <w:rPr>
          <w:rFonts w:ascii="Times New Roman" w:hAnsi="Times New Roman" w:cs="Times New Roman"/>
          <w:b/>
          <w:bCs/>
        </w:rPr>
        <w:t xml:space="preserve"> Pendidikan dan </w:t>
      </w:r>
      <w:proofErr w:type="spellStart"/>
      <w:r w:rsidRPr="006F1F50">
        <w:rPr>
          <w:rFonts w:ascii="Times New Roman" w:hAnsi="Times New Roman" w:cs="Times New Roman"/>
          <w:b/>
          <w:bCs/>
        </w:rPr>
        <w:t>Ekonomi</w:t>
      </w:r>
      <w:proofErr w:type="spellEnd"/>
      <w:r w:rsidRPr="006F1F50">
        <w:rPr>
          <w:rFonts w:ascii="Times New Roman" w:hAnsi="Times New Roman" w:cs="Times New Roman"/>
          <w:b/>
          <w:bCs/>
        </w:rPr>
        <w:t xml:space="preserve"> Islam </w:t>
      </w:r>
      <w:proofErr w:type="spellStart"/>
      <w:r w:rsidRPr="006F1F50">
        <w:rPr>
          <w:rFonts w:ascii="Times New Roman" w:hAnsi="Times New Roman" w:cs="Times New Roman"/>
          <w:b/>
          <w:bCs/>
        </w:rPr>
        <w:t>sesuai</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Perkembangan</w:t>
      </w:r>
      <w:proofErr w:type="spellEnd"/>
      <w:r w:rsidRPr="006F1F50">
        <w:rPr>
          <w:rFonts w:ascii="Times New Roman" w:hAnsi="Times New Roman" w:cs="Times New Roman"/>
          <w:b/>
          <w:bCs/>
        </w:rPr>
        <w:t xml:space="preserve"> IPTEKS </w:t>
      </w:r>
      <w:proofErr w:type="spellStart"/>
      <w:r w:rsidRPr="006F1F50">
        <w:rPr>
          <w:rFonts w:ascii="Times New Roman" w:hAnsi="Times New Roman" w:cs="Times New Roman"/>
          <w:b/>
          <w:bCs/>
        </w:rPr>
        <w:t>berdasarkan</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nilai-nilai</w:t>
      </w:r>
      <w:proofErr w:type="spellEnd"/>
      <w:r w:rsidRPr="006F1F50">
        <w:rPr>
          <w:rFonts w:ascii="Times New Roman" w:hAnsi="Times New Roman" w:cs="Times New Roman"/>
          <w:b/>
          <w:bCs/>
        </w:rPr>
        <w:t xml:space="preserve"> Islam </w:t>
      </w:r>
      <w:proofErr w:type="spellStart"/>
      <w:r w:rsidRPr="006F1F50">
        <w:rPr>
          <w:rFonts w:ascii="Times New Roman" w:hAnsi="Times New Roman" w:cs="Times New Roman"/>
          <w:b/>
          <w:bCs/>
        </w:rPr>
        <w:t>untuk</w:t>
      </w:r>
      <w:proofErr w:type="spellEnd"/>
      <w:r w:rsidRPr="006F1F50">
        <w:rPr>
          <w:rFonts w:ascii="Times New Roman" w:hAnsi="Times New Roman" w:cs="Times New Roman"/>
          <w:b/>
          <w:bCs/>
        </w:rPr>
        <w:t xml:space="preserve"> </w:t>
      </w:r>
      <w:proofErr w:type="spellStart"/>
      <w:r w:rsidRPr="006F1F50">
        <w:rPr>
          <w:rFonts w:ascii="Times New Roman" w:hAnsi="Times New Roman" w:cs="Times New Roman"/>
          <w:b/>
          <w:bCs/>
        </w:rPr>
        <w:t>Kesejahteraan</w:t>
      </w:r>
      <w:proofErr w:type="spellEnd"/>
      <w:r w:rsidRPr="006F1F50">
        <w:rPr>
          <w:rFonts w:ascii="Times New Roman" w:hAnsi="Times New Roman" w:cs="Times New Roman"/>
          <w:b/>
          <w:bCs/>
        </w:rPr>
        <w:t xml:space="preserve"> Masyarakat</w:t>
      </w:r>
    </w:p>
    <w:p w14:paraId="10F31452" w14:textId="77777777" w:rsidR="004A5C4C" w:rsidRPr="006F1F50" w:rsidRDefault="004A5C4C" w:rsidP="006F1F50">
      <w:pPr>
        <w:spacing w:line="276" w:lineRule="auto"/>
        <w:ind w:left="720"/>
        <w:jc w:val="both"/>
        <w:rPr>
          <w:rFonts w:ascii="Times New Roman" w:hAnsi="Times New Roman" w:cs="Times New Roman"/>
        </w:rPr>
      </w:pPr>
      <w:proofErr w:type="spellStart"/>
      <w:proofErr w:type="gramStart"/>
      <w:r w:rsidRPr="006F1F50">
        <w:rPr>
          <w:rFonts w:ascii="Times New Roman" w:hAnsi="Times New Roman" w:cs="Times New Roman"/>
        </w:rPr>
        <w:t>Misi</w:t>
      </w:r>
      <w:proofErr w:type="spellEnd"/>
      <w:r w:rsidRPr="006F1F50">
        <w:rPr>
          <w:rFonts w:ascii="Times New Roman" w:hAnsi="Times New Roman" w:cs="Times New Roman"/>
        </w:rPr>
        <w:t xml:space="preserve"> :</w:t>
      </w:r>
      <w:proofErr w:type="gramEnd"/>
    </w:p>
    <w:p w14:paraId="50CD4A66" w14:textId="472FC1F5" w:rsidR="00052FD5" w:rsidRPr="006F1F50" w:rsidRDefault="00407C09" w:rsidP="006F1F50">
      <w:pPr>
        <w:pStyle w:val="ListParagraph"/>
        <w:numPr>
          <w:ilvl w:val="0"/>
          <w:numId w:val="4"/>
        </w:numPr>
        <w:spacing w:line="276" w:lineRule="auto"/>
        <w:jc w:val="both"/>
        <w:rPr>
          <w:rFonts w:ascii="Times New Roman" w:hAnsi="Times New Roman" w:cs="Times New Roman"/>
        </w:rPr>
      </w:pPr>
      <w:proofErr w:type="spellStart"/>
      <w:r w:rsidRPr="006F1F50">
        <w:rPr>
          <w:rFonts w:ascii="Times New Roman" w:hAnsi="Times New Roman" w:cs="Times New Roman"/>
        </w:rPr>
        <w:t>Menyelenggarakan</w:t>
      </w:r>
      <w:proofErr w:type="spellEnd"/>
      <w:r w:rsidRPr="006F1F50">
        <w:rPr>
          <w:rFonts w:ascii="Times New Roman" w:hAnsi="Times New Roman" w:cs="Times New Roman"/>
        </w:rPr>
        <w:t xml:space="preserve"> Pendidikan dan </w:t>
      </w:r>
      <w:proofErr w:type="spellStart"/>
      <w:r w:rsidRPr="006F1F50">
        <w:rPr>
          <w:rFonts w:ascii="Times New Roman" w:hAnsi="Times New Roman" w:cs="Times New Roman"/>
        </w:rPr>
        <w:t>Pengajaran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bidang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Manajemen</w:t>
      </w:r>
      <w:proofErr w:type="spellEnd"/>
      <w:r w:rsidRPr="006F1F50">
        <w:rPr>
          <w:rFonts w:ascii="Times New Roman" w:hAnsi="Times New Roman" w:cs="Times New Roman"/>
        </w:rPr>
        <w:t xml:space="preserve">, Pendidikan Islam dan </w:t>
      </w:r>
      <w:proofErr w:type="spellStart"/>
      <w:r w:rsidRPr="006F1F50">
        <w:rPr>
          <w:rFonts w:ascii="Times New Roman" w:hAnsi="Times New Roman" w:cs="Times New Roman"/>
        </w:rPr>
        <w:t>Ekonomi</w:t>
      </w:r>
      <w:proofErr w:type="spellEnd"/>
      <w:r w:rsidRPr="006F1F50">
        <w:rPr>
          <w:rFonts w:ascii="Times New Roman" w:hAnsi="Times New Roman" w:cs="Times New Roman"/>
        </w:rPr>
        <w:t xml:space="preserve"> Islam </w:t>
      </w:r>
      <w:proofErr w:type="spellStart"/>
      <w:r w:rsidRPr="006F1F50">
        <w:rPr>
          <w:rFonts w:ascii="Times New Roman" w:hAnsi="Times New Roman" w:cs="Times New Roman"/>
        </w:rPr>
        <w:t>secara</w:t>
      </w:r>
      <w:proofErr w:type="spellEnd"/>
      <w:r w:rsidRPr="006F1F50">
        <w:rPr>
          <w:rFonts w:ascii="Times New Roman" w:hAnsi="Times New Roman" w:cs="Times New Roman"/>
        </w:rPr>
        <w:t xml:space="preserve"> professional dan </w:t>
      </w:r>
      <w:proofErr w:type="spellStart"/>
      <w:r w:rsidRPr="006F1F50">
        <w:rPr>
          <w:rFonts w:ascii="Times New Roman" w:hAnsi="Times New Roman" w:cs="Times New Roman"/>
        </w:rPr>
        <w:t>Adaptif</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sesuai</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perkembangan</w:t>
      </w:r>
      <w:proofErr w:type="spellEnd"/>
      <w:r w:rsidRPr="006F1F50">
        <w:rPr>
          <w:rFonts w:ascii="Times New Roman" w:hAnsi="Times New Roman" w:cs="Times New Roman"/>
        </w:rPr>
        <w:t xml:space="preserve"> IPTEKS </w:t>
      </w:r>
      <w:proofErr w:type="spellStart"/>
      <w:r w:rsidRPr="006F1F50">
        <w:rPr>
          <w:rFonts w:ascii="Times New Roman" w:hAnsi="Times New Roman" w:cs="Times New Roman"/>
        </w:rPr>
        <w:t>berdasarkan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nilai-nilai</w:t>
      </w:r>
      <w:proofErr w:type="spellEnd"/>
      <w:r w:rsidRPr="006F1F50">
        <w:rPr>
          <w:rFonts w:ascii="Times New Roman" w:hAnsi="Times New Roman" w:cs="Times New Roman"/>
        </w:rPr>
        <w:t xml:space="preserve"> Islam.</w:t>
      </w:r>
    </w:p>
    <w:p w14:paraId="0B4D729A" w14:textId="77777777" w:rsidR="00052FD5" w:rsidRPr="006F1F50" w:rsidRDefault="00052FD5" w:rsidP="006F1F50">
      <w:pPr>
        <w:pStyle w:val="ListParagraph"/>
        <w:numPr>
          <w:ilvl w:val="0"/>
          <w:numId w:val="4"/>
        </w:numPr>
        <w:spacing w:line="276" w:lineRule="auto"/>
        <w:jc w:val="both"/>
        <w:rPr>
          <w:rFonts w:ascii="Times New Roman" w:hAnsi="Times New Roman" w:cs="Times New Roman"/>
        </w:rPr>
      </w:pPr>
      <w:proofErr w:type="spellStart"/>
      <w:r w:rsidRPr="006F1F50">
        <w:rPr>
          <w:rFonts w:ascii="Times New Roman" w:hAnsi="Times New Roman" w:cs="Times New Roman"/>
        </w:rPr>
        <w:t>Meningkatkan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penelitian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bidang</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manajemen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pendidikan</w:t>
      </w:r>
      <w:proofErr w:type="spellEnd"/>
      <w:r w:rsidRPr="006F1F50">
        <w:rPr>
          <w:rFonts w:ascii="Times New Roman" w:hAnsi="Times New Roman" w:cs="Times New Roman"/>
        </w:rPr>
        <w:t xml:space="preserve"> Islam dan </w:t>
      </w:r>
      <w:proofErr w:type="spellStart"/>
      <w:r w:rsidRPr="006F1F50">
        <w:rPr>
          <w:rFonts w:ascii="Times New Roman" w:hAnsi="Times New Roman" w:cs="Times New Roman"/>
        </w:rPr>
        <w:t>Ekonomi</w:t>
      </w:r>
      <w:proofErr w:type="spellEnd"/>
      <w:r w:rsidRPr="006F1F50">
        <w:rPr>
          <w:rFonts w:ascii="Times New Roman" w:hAnsi="Times New Roman" w:cs="Times New Roman"/>
        </w:rPr>
        <w:t xml:space="preserve"> Islam </w:t>
      </w:r>
      <w:proofErr w:type="spellStart"/>
      <w:r w:rsidRPr="006F1F50">
        <w:rPr>
          <w:rFonts w:ascii="Times New Roman" w:hAnsi="Times New Roman" w:cs="Times New Roman"/>
        </w:rPr>
        <w:t>untuk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mendukung</w:t>
      </w:r>
      <w:proofErr w:type="spellEnd"/>
      <w:r w:rsidRPr="006F1F50">
        <w:rPr>
          <w:rFonts w:ascii="Times New Roman" w:hAnsi="Times New Roman" w:cs="Times New Roman"/>
        </w:rPr>
        <w:t xml:space="preserve"> proses </w:t>
      </w:r>
      <w:proofErr w:type="spellStart"/>
      <w:r w:rsidRPr="006F1F50">
        <w:rPr>
          <w:rFonts w:ascii="Times New Roman" w:hAnsi="Times New Roman" w:cs="Times New Roman"/>
        </w:rPr>
        <w:t>pembelajaran</w:t>
      </w:r>
      <w:proofErr w:type="spellEnd"/>
      <w:r w:rsidRPr="006F1F50">
        <w:rPr>
          <w:rFonts w:ascii="Times New Roman" w:hAnsi="Times New Roman" w:cs="Times New Roman"/>
        </w:rPr>
        <w:t xml:space="preserve"> yang </w:t>
      </w:r>
      <w:proofErr w:type="spellStart"/>
      <w:r w:rsidRPr="006F1F50">
        <w:rPr>
          <w:rFonts w:ascii="Times New Roman" w:hAnsi="Times New Roman" w:cs="Times New Roman"/>
        </w:rPr>
        <w:t>adaptif</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IPTEKS </w:t>
      </w:r>
      <w:proofErr w:type="spellStart"/>
      <w:r w:rsidRPr="006F1F50">
        <w:rPr>
          <w:rFonts w:ascii="Times New Roman" w:hAnsi="Times New Roman" w:cs="Times New Roman"/>
        </w:rPr>
        <w:t>untuk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Kesejahtraan</w:t>
      </w:r>
      <w:proofErr w:type="spellEnd"/>
      <w:r w:rsidRPr="006F1F50">
        <w:rPr>
          <w:rFonts w:ascii="Times New Roman" w:hAnsi="Times New Roman" w:cs="Times New Roman"/>
        </w:rPr>
        <w:t xml:space="preserve"> Masyarakat.</w:t>
      </w:r>
    </w:p>
    <w:p w14:paraId="1AF83CC7" w14:textId="77777777" w:rsidR="009B57EE" w:rsidRPr="006F1F50" w:rsidRDefault="00052FD5" w:rsidP="006F1F50">
      <w:pPr>
        <w:pStyle w:val="ListParagraph"/>
        <w:numPr>
          <w:ilvl w:val="0"/>
          <w:numId w:val="4"/>
        </w:numPr>
        <w:spacing w:line="276" w:lineRule="auto"/>
        <w:jc w:val="both"/>
        <w:rPr>
          <w:rFonts w:ascii="Times New Roman" w:hAnsi="Times New Roman" w:cs="Times New Roman"/>
        </w:rPr>
      </w:pPr>
      <w:proofErr w:type="spellStart"/>
      <w:r w:rsidRPr="006F1F50">
        <w:rPr>
          <w:rFonts w:ascii="Times New Roman" w:hAnsi="Times New Roman" w:cs="Times New Roman"/>
        </w:rPr>
        <w:t>Meningkatkan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pengabdian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masyarakat</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w:t>
      </w:r>
      <w:proofErr w:type="spellStart"/>
      <w:r w:rsidR="00B54752" w:rsidRPr="006F1F50">
        <w:rPr>
          <w:rFonts w:ascii="Times New Roman" w:hAnsi="Times New Roman" w:cs="Times New Roman"/>
        </w:rPr>
        <w:t>bidang</w:t>
      </w:r>
      <w:proofErr w:type="spellEnd"/>
      <w:r w:rsidR="00B54752" w:rsidRPr="006F1F50">
        <w:rPr>
          <w:rFonts w:ascii="Times New Roman" w:hAnsi="Times New Roman" w:cs="Times New Roman"/>
        </w:rPr>
        <w:t xml:space="preserve"> </w:t>
      </w:r>
      <w:proofErr w:type="spellStart"/>
      <w:r w:rsidR="00B54752" w:rsidRPr="006F1F50">
        <w:rPr>
          <w:rFonts w:ascii="Times New Roman" w:hAnsi="Times New Roman" w:cs="Times New Roman"/>
        </w:rPr>
        <w:t>Manajemen</w:t>
      </w:r>
      <w:proofErr w:type="spellEnd"/>
      <w:r w:rsidR="00B54752" w:rsidRPr="006F1F50">
        <w:rPr>
          <w:rFonts w:ascii="Times New Roman" w:hAnsi="Times New Roman" w:cs="Times New Roman"/>
        </w:rPr>
        <w:t xml:space="preserve"> &amp; Pendidikan </w:t>
      </w:r>
      <w:proofErr w:type="spellStart"/>
      <w:r w:rsidR="00B54752" w:rsidRPr="006F1F50">
        <w:rPr>
          <w:rFonts w:ascii="Times New Roman" w:hAnsi="Times New Roman" w:cs="Times New Roman"/>
        </w:rPr>
        <w:t>islam</w:t>
      </w:r>
      <w:proofErr w:type="spellEnd"/>
      <w:r w:rsidR="00B54752" w:rsidRPr="006F1F50">
        <w:rPr>
          <w:rFonts w:ascii="Times New Roman" w:hAnsi="Times New Roman" w:cs="Times New Roman"/>
        </w:rPr>
        <w:t xml:space="preserve"> dan </w:t>
      </w:r>
      <w:proofErr w:type="spellStart"/>
      <w:r w:rsidR="00B54752" w:rsidRPr="006F1F50">
        <w:rPr>
          <w:rFonts w:ascii="Times New Roman" w:hAnsi="Times New Roman" w:cs="Times New Roman"/>
        </w:rPr>
        <w:t>Ekonomi</w:t>
      </w:r>
      <w:proofErr w:type="spellEnd"/>
      <w:r w:rsidR="00B54752" w:rsidRPr="006F1F50">
        <w:rPr>
          <w:rFonts w:ascii="Times New Roman" w:hAnsi="Times New Roman" w:cs="Times New Roman"/>
        </w:rPr>
        <w:t xml:space="preserve"> Islam </w:t>
      </w:r>
      <w:proofErr w:type="spellStart"/>
      <w:r w:rsidR="00B54752" w:rsidRPr="006F1F50">
        <w:rPr>
          <w:rFonts w:ascii="Times New Roman" w:hAnsi="Times New Roman" w:cs="Times New Roman"/>
        </w:rPr>
        <w:t>untuk</w:t>
      </w:r>
      <w:proofErr w:type="spellEnd"/>
      <w:r w:rsidR="00B54752" w:rsidRPr="006F1F50">
        <w:rPr>
          <w:rFonts w:ascii="Times New Roman" w:hAnsi="Times New Roman" w:cs="Times New Roman"/>
        </w:rPr>
        <w:t xml:space="preserve"> </w:t>
      </w:r>
      <w:proofErr w:type="spellStart"/>
      <w:r w:rsidR="00B54752" w:rsidRPr="006F1F50">
        <w:rPr>
          <w:rFonts w:ascii="Times New Roman" w:hAnsi="Times New Roman" w:cs="Times New Roman"/>
        </w:rPr>
        <w:t>kesejahtraan</w:t>
      </w:r>
      <w:proofErr w:type="spellEnd"/>
      <w:r w:rsidR="00B54752" w:rsidRPr="006F1F50">
        <w:rPr>
          <w:rFonts w:ascii="Times New Roman" w:hAnsi="Times New Roman" w:cs="Times New Roman"/>
        </w:rPr>
        <w:t xml:space="preserve"> </w:t>
      </w:r>
      <w:proofErr w:type="spellStart"/>
      <w:r w:rsidR="00B54752" w:rsidRPr="006F1F50">
        <w:rPr>
          <w:rFonts w:ascii="Times New Roman" w:hAnsi="Times New Roman" w:cs="Times New Roman"/>
        </w:rPr>
        <w:t>masyarakt</w:t>
      </w:r>
      <w:proofErr w:type="spellEnd"/>
      <w:r w:rsidR="00B54752" w:rsidRPr="006F1F50">
        <w:rPr>
          <w:rFonts w:ascii="Times New Roman" w:hAnsi="Times New Roman" w:cs="Times New Roman"/>
        </w:rPr>
        <w:t>.</w:t>
      </w:r>
    </w:p>
    <w:p w14:paraId="1D4D0617" w14:textId="77777777" w:rsidR="009B57EE" w:rsidRPr="006F1F50" w:rsidRDefault="009B57EE" w:rsidP="006F1F50">
      <w:pPr>
        <w:pStyle w:val="ListParagraph"/>
        <w:numPr>
          <w:ilvl w:val="0"/>
          <w:numId w:val="4"/>
        </w:numPr>
        <w:spacing w:line="276" w:lineRule="auto"/>
        <w:jc w:val="both"/>
        <w:rPr>
          <w:rFonts w:ascii="Times New Roman" w:hAnsi="Times New Roman" w:cs="Times New Roman"/>
        </w:rPr>
      </w:pPr>
      <w:proofErr w:type="spellStart"/>
      <w:r w:rsidRPr="006F1F50">
        <w:rPr>
          <w:rFonts w:ascii="Times New Roman" w:hAnsi="Times New Roman" w:cs="Times New Roman"/>
        </w:rPr>
        <w:t>Meningkatkan</w:t>
      </w:r>
      <w:proofErr w:type="spellEnd"/>
      <w:r w:rsidRPr="006F1F50">
        <w:rPr>
          <w:rFonts w:ascii="Times New Roman" w:hAnsi="Times New Roman" w:cs="Times New Roman"/>
        </w:rPr>
        <w:t xml:space="preserve"> Kerjasama </w:t>
      </w:r>
      <w:proofErr w:type="spellStart"/>
      <w:r w:rsidRPr="006F1F50">
        <w:rPr>
          <w:rFonts w:ascii="Times New Roman" w:hAnsi="Times New Roman" w:cs="Times New Roman"/>
        </w:rPr>
        <w:t>dengan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lembaga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dalam</w:t>
      </w:r>
      <w:proofErr w:type="spellEnd"/>
      <w:r w:rsidRPr="006F1F50">
        <w:rPr>
          <w:rFonts w:ascii="Times New Roman" w:hAnsi="Times New Roman" w:cs="Times New Roman"/>
        </w:rPr>
        <w:t xml:space="preserve"> Negeri dan </w:t>
      </w:r>
      <w:proofErr w:type="spellStart"/>
      <w:r w:rsidRPr="006F1F50">
        <w:rPr>
          <w:rFonts w:ascii="Times New Roman" w:hAnsi="Times New Roman" w:cs="Times New Roman"/>
        </w:rPr>
        <w:t>luar</w:t>
      </w:r>
      <w:proofErr w:type="spellEnd"/>
      <w:r w:rsidRPr="006F1F50">
        <w:rPr>
          <w:rFonts w:ascii="Times New Roman" w:hAnsi="Times New Roman" w:cs="Times New Roman"/>
        </w:rPr>
        <w:t xml:space="preserve"> Negeri </w:t>
      </w:r>
      <w:proofErr w:type="spellStart"/>
      <w:r w:rsidRPr="006F1F50">
        <w:rPr>
          <w:rFonts w:ascii="Times New Roman" w:hAnsi="Times New Roman" w:cs="Times New Roman"/>
        </w:rPr>
        <w:t>untuk</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pengutan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catur</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darma</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perguruan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tinggi</w:t>
      </w:r>
      <w:proofErr w:type="spellEnd"/>
      <w:r w:rsidRPr="006F1F50">
        <w:rPr>
          <w:rFonts w:ascii="Times New Roman" w:hAnsi="Times New Roman" w:cs="Times New Roman"/>
        </w:rPr>
        <w:t xml:space="preserve"> Muhammadiyah.</w:t>
      </w:r>
    </w:p>
    <w:p w14:paraId="373ACC1B" w14:textId="77777777" w:rsidR="009B57EE" w:rsidRPr="006F1F50" w:rsidRDefault="009B57EE" w:rsidP="006F1F50">
      <w:pPr>
        <w:pStyle w:val="ListParagraph"/>
        <w:numPr>
          <w:ilvl w:val="0"/>
          <w:numId w:val="4"/>
        </w:numPr>
        <w:spacing w:line="276" w:lineRule="auto"/>
        <w:jc w:val="both"/>
        <w:rPr>
          <w:rFonts w:ascii="Times New Roman" w:hAnsi="Times New Roman" w:cs="Times New Roman"/>
          <w:lang w:val="pt-BR"/>
        </w:rPr>
      </w:pPr>
      <w:r w:rsidRPr="006F1F50">
        <w:rPr>
          <w:rFonts w:ascii="Times New Roman" w:hAnsi="Times New Roman" w:cs="Times New Roman"/>
          <w:lang w:val="pt-BR"/>
        </w:rPr>
        <w:t>Menyelenggarakan tata kelola Fakultas Agama Islam secara Profesional dan Adaptif berdasarkan nilai-nilai Islam</w:t>
      </w:r>
    </w:p>
    <w:p w14:paraId="178FE1CB" w14:textId="6BA22883" w:rsidR="004A5C4C" w:rsidRPr="006F1F50" w:rsidRDefault="009B57EE" w:rsidP="006F1F50">
      <w:pPr>
        <w:pStyle w:val="ListParagraph"/>
        <w:numPr>
          <w:ilvl w:val="0"/>
          <w:numId w:val="4"/>
        </w:numPr>
        <w:spacing w:line="276" w:lineRule="auto"/>
        <w:jc w:val="both"/>
        <w:rPr>
          <w:rFonts w:ascii="Times New Roman" w:hAnsi="Times New Roman" w:cs="Times New Roman"/>
        </w:rPr>
      </w:pPr>
      <w:proofErr w:type="spellStart"/>
      <w:r w:rsidRPr="006F1F50">
        <w:rPr>
          <w:rFonts w:ascii="Times New Roman" w:hAnsi="Times New Roman" w:cs="Times New Roman"/>
        </w:rPr>
        <w:t>Meningkatkan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pembinaan</w:t>
      </w:r>
      <w:proofErr w:type="spellEnd"/>
      <w:r w:rsidRPr="006F1F50">
        <w:rPr>
          <w:rFonts w:ascii="Times New Roman" w:hAnsi="Times New Roman" w:cs="Times New Roman"/>
        </w:rPr>
        <w:t xml:space="preserve"> dan </w:t>
      </w:r>
      <w:proofErr w:type="spellStart"/>
      <w:r w:rsidRPr="006F1F50">
        <w:rPr>
          <w:rFonts w:ascii="Times New Roman" w:hAnsi="Times New Roman" w:cs="Times New Roman"/>
        </w:rPr>
        <w:t>pengembangan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kemahasiswaan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berdasarkan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nilai-nilai</w:t>
      </w:r>
      <w:proofErr w:type="spellEnd"/>
      <w:r w:rsidRPr="006F1F50">
        <w:rPr>
          <w:rFonts w:ascii="Times New Roman" w:hAnsi="Times New Roman" w:cs="Times New Roman"/>
        </w:rPr>
        <w:t xml:space="preserve"> Islam.</w:t>
      </w:r>
      <w:r w:rsidR="004A5C4C" w:rsidRPr="006F1F50">
        <w:rPr>
          <w:rFonts w:ascii="Times New Roman" w:hAnsi="Times New Roman" w:cs="Times New Roman"/>
        </w:rPr>
        <w:tab/>
      </w:r>
    </w:p>
    <w:p w14:paraId="474C6FB5" w14:textId="4CC7637A" w:rsidR="00975581" w:rsidRPr="006F1F50" w:rsidRDefault="009B57EE" w:rsidP="006F1F50">
      <w:pPr>
        <w:pStyle w:val="ListParagraph"/>
        <w:spacing w:line="276" w:lineRule="auto"/>
        <w:jc w:val="both"/>
        <w:rPr>
          <w:rFonts w:ascii="Times New Roman" w:hAnsi="Times New Roman" w:cs="Times New Roman"/>
        </w:rPr>
      </w:pPr>
      <w:r w:rsidRPr="006F1F50">
        <w:rPr>
          <w:rFonts w:ascii="Times New Roman" w:hAnsi="Times New Roman" w:cs="Times New Roman"/>
        </w:rPr>
        <w:t xml:space="preserve">Juga </w:t>
      </w:r>
      <w:proofErr w:type="spellStart"/>
      <w:r w:rsidRPr="006F1F50">
        <w:rPr>
          <w:rFonts w:ascii="Times New Roman" w:hAnsi="Times New Roman" w:cs="Times New Roman"/>
        </w:rPr>
        <w:t>akan</w:t>
      </w:r>
      <w:proofErr w:type="spellEnd"/>
      <w:r w:rsidRPr="006F1F50">
        <w:rPr>
          <w:rFonts w:ascii="Times New Roman" w:hAnsi="Times New Roman" w:cs="Times New Roman"/>
        </w:rPr>
        <w:t xml:space="preserve"> </w:t>
      </w:r>
      <w:proofErr w:type="spellStart"/>
      <w:r w:rsidRPr="006F1F50">
        <w:rPr>
          <w:rFonts w:ascii="Times New Roman" w:hAnsi="Times New Roman" w:cs="Times New Roman"/>
        </w:rPr>
        <w:t>tetap</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mengubah</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Rencana</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Startegis</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Rensta</w:t>
      </w:r>
      <w:proofErr w:type="spellEnd"/>
      <w:r w:rsidR="007C28D6" w:rsidRPr="006F1F50">
        <w:rPr>
          <w:rFonts w:ascii="Times New Roman" w:hAnsi="Times New Roman" w:cs="Times New Roman"/>
        </w:rPr>
        <w:t xml:space="preserve">) yang di </w:t>
      </w:r>
      <w:proofErr w:type="spellStart"/>
      <w:r w:rsidR="007C28D6" w:rsidRPr="006F1F50">
        <w:rPr>
          <w:rFonts w:ascii="Times New Roman" w:hAnsi="Times New Roman" w:cs="Times New Roman"/>
        </w:rPr>
        <w:t>lakukan</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setiap</w:t>
      </w:r>
      <w:proofErr w:type="spellEnd"/>
      <w:r w:rsidR="007C28D6" w:rsidRPr="006F1F50">
        <w:rPr>
          <w:rFonts w:ascii="Times New Roman" w:hAnsi="Times New Roman" w:cs="Times New Roman"/>
        </w:rPr>
        <w:t xml:space="preserve"> 4 </w:t>
      </w:r>
      <w:proofErr w:type="spellStart"/>
      <w:r w:rsidR="007C28D6" w:rsidRPr="006F1F50">
        <w:rPr>
          <w:rFonts w:ascii="Times New Roman" w:hAnsi="Times New Roman" w:cs="Times New Roman"/>
        </w:rPr>
        <w:t>atau</w:t>
      </w:r>
      <w:proofErr w:type="spellEnd"/>
      <w:r w:rsidR="007C28D6" w:rsidRPr="006F1F50">
        <w:rPr>
          <w:rFonts w:ascii="Times New Roman" w:hAnsi="Times New Roman" w:cs="Times New Roman"/>
        </w:rPr>
        <w:t xml:space="preserve"> 5 </w:t>
      </w:r>
      <w:proofErr w:type="spellStart"/>
      <w:r w:rsidR="007C28D6" w:rsidRPr="006F1F50">
        <w:rPr>
          <w:rFonts w:ascii="Times New Roman" w:hAnsi="Times New Roman" w:cs="Times New Roman"/>
        </w:rPr>
        <w:t>tahunan</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Dengan</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mulai</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awal</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rencana</w:t>
      </w:r>
      <w:proofErr w:type="spellEnd"/>
      <w:r w:rsidR="007C28D6" w:rsidRPr="006F1F50">
        <w:rPr>
          <w:rFonts w:ascii="Times New Roman" w:hAnsi="Times New Roman" w:cs="Times New Roman"/>
        </w:rPr>
        <w:t xml:space="preserve"> </w:t>
      </w:r>
      <w:proofErr w:type="spellStart"/>
      <w:r w:rsidR="007C28D6" w:rsidRPr="006F1F50">
        <w:rPr>
          <w:rFonts w:ascii="Times New Roman" w:hAnsi="Times New Roman" w:cs="Times New Roman"/>
        </w:rPr>
        <w:t>pengembangan</w:t>
      </w:r>
      <w:proofErr w:type="spellEnd"/>
      <w:r w:rsidR="007C28D6" w:rsidRPr="006F1F50">
        <w:rPr>
          <w:rFonts w:ascii="Times New Roman" w:hAnsi="Times New Roman" w:cs="Times New Roman"/>
        </w:rPr>
        <w:t xml:space="preserve"> pada </w:t>
      </w:r>
      <w:proofErr w:type="spellStart"/>
      <w:r w:rsidR="007C28D6" w:rsidRPr="006F1F50">
        <w:rPr>
          <w:rFonts w:ascii="Times New Roman" w:hAnsi="Times New Roman" w:cs="Times New Roman"/>
        </w:rPr>
        <w:t>tahun</w:t>
      </w:r>
      <w:proofErr w:type="spellEnd"/>
      <w:r w:rsidR="007C28D6" w:rsidRPr="006F1F50">
        <w:rPr>
          <w:rFonts w:ascii="Times New Roman" w:hAnsi="Times New Roman" w:cs="Times New Roman"/>
        </w:rPr>
        <w:t xml:space="preserve"> 2023 </w:t>
      </w:r>
      <w:proofErr w:type="spellStart"/>
      <w:r w:rsidR="007C28D6" w:rsidRPr="006F1F50">
        <w:rPr>
          <w:rFonts w:ascii="Times New Roman" w:hAnsi="Times New Roman" w:cs="Times New Roman"/>
        </w:rPr>
        <w:t>sampai</w:t>
      </w:r>
      <w:proofErr w:type="spellEnd"/>
      <w:r w:rsidR="007C28D6" w:rsidRPr="006F1F50">
        <w:rPr>
          <w:rFonts w:ascii="Times New Roman" w:hAnsi="Times New Roman" w:cs="Times New Roman"/>
        </w:rPr>
        <w:t xml:space="preserve"> 2028</w:t>
      </w:r>
      <w:r w:rsidR="009558CC" w:rsidRPr="006F1F50">
        <w:rPr>
          <w:rFonts w:ascii="Times New Roman" w:hAnsi="Times New Roman" w:cs="Times New Roman"/>
        </w:rPr>
        <w:t xml:space="preserve">. Adapun </w:t>
      </w:r>
      <w:proofErr w:type="spellStart"/>
      <w:r w:rsidR="009558CC" w:rsidRPr="006F1F50">
        <w:rPr>
          <w:rFonts w:ascii="Times New Roman" w:hAnsi="Times New Roman" w:cs="Times New Roman"/>
        </w:rPr>
        <w:t>poin</w:t>
      </w:r>
      <w:proofErr w:type="spellEnd"/>
      <w:r w:rsidR="009558CC" w:rsidRPr="006F1F50">
        <w:rPr>
          <w:rFonts w:ascii="Times New Roman" w:hAnsi="Times New Roman" w:cs="Times New Roman"/>
        </w:rPr>
        <w:t xml:space="preserve"> yang </w:t>
      </w:r>
      <w:proofErr w:type="spellStart"/>
      <w:r w:rsidR="009558CC" w:rsidRPr="006F1F50">
        <w:rPr>
          <w:rFonts w:ascii="Times New Roman" w:hAnsi="Times New Roman" w:cs="Times New Roman"/>
        </w:rPr>
        <w:t>akan</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penulis</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rubah</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dalam</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renstra</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adalah</w:t>
      </w:r>
      <w:proofErr w:type="spellEnd"/>
      <w:r w:rsidR="009558CC" w:rsidRPr="006F1F50">
        <w:rPr>
          <w:rFonts w:ascii="Times New Roman" w:hAnsi="Times New Roman" w:cs="Times New Roman"/>
        </w:rPr>
        <w:t xml:space="preserve"> </w:t>
      </w:r>
      <w:proofErr w:type="spellStart"/>
      <w:r w:rsidR="009558CC" w:rsidRPr="006F1F50">
        <w:rPr>
          <w:rFonts w:ascii="Times New Roman" w:hAnsi="Times New Roman" w:cs="Times New Roman"/>
        </w:rPr>
        <w:t>Pengembangan</w:t>
      </w:r>
      <w:proofErr w:type="spellEnd"/>
      <w:r w:rsidR="009558CC" w:rsidRPr="006F1F50">
        <w:rPr>
          <w:rFonts w:ascii="Times New Roman" w:hAnsi="Times New Roman" w:cs="Times New Roman"/>
        </w:rPr>
        <w:t xml:space="preserve"> SDM dan </w:t>
      </w:r>
      <w:proofErr w:type="spellStart"/>
      <w:r w:rsidR="009558CC" w:rsidRPr="006F1F50">
        <w:rPr>
          <w:rFonts w:ascii="Times New Roman" w:hAnsi="Times New Roman" w:cs="Times New Roman"/>
        </w:rPr>
        <w:t>Kurikulum</w:t>
      </w:r>
      <w:proofErr w:type="spellEnd"/>
      <w:r w:rsidR="009558CC" w:rsidRPr="006F1F50">
        <w:rPr>
          <w:rFonts w:ascii="Times New Roman" w:hAnsi="Times New Roman" w:cs="Times New Roman"/>
        </w:rPr>
        <w:t>.</w:t>
      </w:r>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Sesuai</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dengan</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lastRenderedPageBreak/>
        <w:t>analisi</w:t>
      </w:r>
      <w:r w:rsidR="00333EC9" w:rsidRPr="006F1F50">
        <w:rPr>
          <w:rFonts w:ascii="Times New Roman" w:hAnsi="Times New Roman" w:cs="Times New Roman"/>
        </w:rPr>
        <w:t>s</w:t>
      </w:r>
      <w:proofErr w:type="spellEnd"/>
      <w:r w:rsidR="00143E3C" w:rsidRPr="006F1F50">
        <w:rPr>
          <w:rFonts w:ascii="Times New Roman" w:hAnsi="Times New Roman" w:cs="Times New Roman"/>
        </w:rPr>
        <w:t xml:space="preserve"> dan </w:t>
      </w:r>
      <w:proofErr w:type="spellStart"/>
      <w:r w:rsidR="00143E3C" w:rsidRPr="006F1F50">
        <w:rPr>
          <w:rFonts w:ascii="Times New Roman" w:hAnsi="Times New Roman" w:cs="Times New Roman"/>
        </w:rPr>
        <w:t>tujuan</w:t>
      </w:r>
      <w:proofErr w:type="spellEnd"/>
      <w:r w:rsidR="00143E3C" w:rsidRPr="006F1F50">
        <w:rPr>
          <w:rFonts w:ascii="Times New Roman" w:hAnsi="Times New Roman" w:cs="Times New Roman"/>
        </w:rPr>
        <w:t xml:space="preserve"> yang </w:t>
      </w:r>
      <w:proofErr w:type="spellStart"/>
      <w:r w:rsidR="00143E3C" w:rsidRPr="006F1F50">
        <w:rPr>
          <w:rFonts w:ascii="Times New Roman" w:hAnsi="Times New Roman" w:cs="Times New Roman"/>
        </w:rPr>
        <w:t>penulis</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jelaskan</w:t>
      </w:r>
      <w:proofErr w:type="spellEnd"/>
      <w:r w:rsidR="00143E3C" w:rsidRPr="006F1F50">
        <w:rPr>
          <w:rFonts w:ascii="Times New Roman" w:hAnsi="Times New Roman" w:cs="Times New Roman"/>
        </w:rPr>
        <w:t xml:space="preserve"> di </w:t>
      </w:r>
      <w:proofErr w:type="spellStart"/>
      <w:r w:rsidR="00143E3C" w:rsidRPr="006F1F50">
        <w:rPr>
          <w:rFonts w:ascii="Times New Roman" w:hAnsi="Times New Roman" w:cs="Times New Roman"/>
        </w:rPr>
        <w:t>atas</w:t>
      </w:r>
      <w:proofErr w:type="spellEnd"/>
      <w:r w:rsidR="00143E3C" w:rsidRPr="006F1F50">
        <w:rPr>
          <w:rFonts w:ascii="Times New Roman" w:hAnsi="Times New Roman" w:cs="Times New Roman"/>
        </w:rPr>
        <w:t xml:space="preserve">. Adapun </w:t>
      </w:r>
      <w:proofErr w:type="spellStart"/>
      <w:r w:rsidR="00143E3C" w:rsidRPr="006F1F50">
        <w:rPr>
          <w:rFonts w:ascii="Times New Roman" w:hAnsi="Times New Roman" w:cs="Times New Roman"/>
        </w:rPr>
        <w:t>cara</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pencapaian</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akan</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diterjemahkan</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dalam</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maping</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atau</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bagan</w:t>
      </w:r>
      <w:proofErr w:type="spellEnd"/>
      <w:r w:rsidR="00143E3C" w:rsidRPr="006F1F50">
        <w:rPr>
          <w:rFonts w:ascii="Times New Roman" w:hAnsi="Times New Roman" w:cs="Times New Roman"/>
        </w:rPr>
        <w:t xml:space="preserve"> </w:t>
      </w:r>
      <w:proofErr w:type="spellStart"/>
      <w:r w:rsidR="00143E3C" w:rsidRPr="006F1F50">
        <w:rPr>
          <w:rFonts w:ascii="Times New Roman" w:hAnsi="Times New Roman" w:cs="Times New Roman"/>
        </w:rPr>
        <w:t>gambar</w:t>
      </w:r>
      <w:proofErr w:type="spellEnd"/>
      <w:r w:rsidR="00143E3C" w:rsidRPr="006F1F50">
        <w:rPr>
          <w:rFonts w:ascii="Times New Roman" w:hAnsi="Times New Roman" w:cs="Times New Roman"/>
        </w:rPr>
        <w:t>.</w:t>
      </w:r>
    </w:p>
    <w:p w14:paraId="5A14248D" w14:textId="77777777" w:rsidR="00130CD0" w:rsidRPr="006F1F50" w:rsidRDefault="00130CD0" w:rsidP="006F1F50">
      <w:pPr>
        <w:pStyle w:val="ListParagraph"/>
        <w:spacing w:line="276" w:lineRule="auto"/>
        <w:jc w:val="both"/>
        <w:rPr>
          <w:rFonts w:ascii="Times New Roman" w:hAnsi="Times New Roman" w:cs="Times New Roman"/>
        </w:rPr>
      </w:pPr>
    </w:p>
    <w:p w14:paraId="3B8E9D99" w14:textId="51CB0C10" w:rsidR="00130CD0" w:rsidRPr="006F1F50" w:rsidRDefault="00130CD0" w:rsidP="006F1F50">
      <w:pPr>
        <w:pStyle w:val="ListParagraph"/>
        <w:numPr>
          <w:ilvl w:val="0"/>
          <w:numId w:val="1"/>
        </w:numPr>
        <w:spacing w:line="276" w:lineRule="auto"/>
        <w:jc w:val="both"/>
        <w:rPr>
          <w:rFonts w:ascii="Times New Roman" w:hAnsi="Times New Roman" w:cs="Times New Roman"/>
          <w:b/>
          <w:bCs/>
          <w:lang w:val="pt-BR"/>
        </w:rPr>
      </w:pPr>
      <w:r w:rsidRPr="006F1F50">
        <w:rPr>
          <w:rFonts w:ascii="Times New Roman" w:hAnsi="Times New Roman" w:cs="Times New Roman"/>
          <w:b/>
          <w:bCs/>
          <w:lang w:val="pt-BR"/>
        </w:rPr>
        <w:t xml:space="preserve">Kebaruan dari Rancangan Pengembangan Fakultas. </w:t>
      </w:r>
    </w:p>
    <w:p w14:paraId="5A2891D8" w14:textId="078712EF" w:rsidR="007A6729" w:rsidRPr="006F1F50" w:rsidRDefault="00130CD0" w:rsidP="006F1F50">
      <w:pPr>
        <w:pStyle w:val="ListParagraph"/>
        <w:spacing w:line="276" w:lineRule="auto"/>
        <w:ind w:firstLine="720"/>
        <w:jc w:val="both"/>
        <w:rPr>
          <w:rFonts w:ascii="Times New Roman" w:hAnsi="Times New Roman" w:cs="Times New Roman"/>
          <w:lang w:val="pt-BR"/>
        </w:rPr>
      </w:pPr>
      <w:r w:rsidRPr="006F1F50">
        <w:rPr>
          <w:rFonts w:ascii="Times New Roman" w:hAnsi="Times New Roman" w:cs="Times New Roman"/>
          <w:lang w:val="pt-BR"/>
        </w:rPr>
        <w:t>Fakultas memiliki SDM, Kurikulum dan Lulusan yang berkolaborasi dengan AI untuk menghadapi era</w:t>
      </w:r>
      <w:r w:rsidR="00D90561" w:rsidRPr="006F1F50">
        <w:rPr>
          <w:rFonts w:ascii="Times New Roman" w:hAnsi="Times New Roman" w:cs="Times New Roman"/>
          <w:lang w:val="pt-BR"/>
        </w:rPr>
        <w:t xml:space="preserve"> society</w:t>
      </w:r>
      <w:r w:rsidRPr="006F1F50">
        <w:rPr>
          <w:rFonts w:ascii="Times New Roman" w:hAnsi="Times New Roman" w:cs="Times New Roman"/>
          <w:lang w:val="pt-BR"/>
        </w:rPr>
        <w:t xml:space="preserve"> 5.0</w:t>
      </w:r>
      <w:r w:rsidR="00D90561" w:rsidRPr="006F1F50">
        <w:rPr>
          <w:rFonts w:ascii="Times New Roman" w:hAnsi="Times New Roman" w:cs="Times New Roman"/>
          <w:lang w:val="pt-BR"/>
        </w:rPr>
        <w:t>. Adapun profesi</w:t>
      </w:r>
      <w:r w:rsidR="00001F5F" w:rsidRPr="006F1F50">
        <w:rPr>
          <w:rFonts w:ascii="Times New Roman" w:hAnsi="Times New Roman" w:cs="Times New Roman"/>
          <w:lang w:val="pt-BR"/>
        </w:rPr>
        <w:t xml:space="preserve"> lulusan</w:t>
      </w:r>
      <w:r w:rsidR="00D90561" w:rsidRPr="006F1F50">
        <w:rPr>
          <w:rFonts w:ascii="Times New Roman" w:hAnsi="Times New Roman" w:cs="Times New Roman"/>
          <w:lang w:val="pt-BR"/>
        </w:rPr>
        <w:t xml:space="preserve"> yang akan dihasilkan oleh Fakultas Agama Islam </w:t>
      </w:r>
      <w:r w:rsidR="008314E4" w:rsidRPr="006F1F50">
        <w:rPr>
          <w:rFonts w:ascii="Times New Roman" w:hAnsi="Times New Roman" w:cs="Times New Roman"/>
          <w:lang w:val="pt-BR"/>
        </w:rPr>
        <w:t xml:space="preserve">adalah </w:t>
      </w:r>
    </w:p>
    <w:p w14:paraId="3D003650" w14:textId="3225E46E" w:rsidR="007A6729" w:rsidRPr="006F1F50" w:rsidRDefault="008314E4"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Guru</w:t>
      </w:r>
      <w:r w:rsidRPr="006F1F50">
        <w:rPr>
          <w:rFonts w:ascii="Times New Roman" w:hAnsi="Times New Roman" w:cs="Times New Roman"/>
          <w:lang w:val="pt-BR"/>
        </w:rPr>
        <w:t xml:space="preserve">, </w:t>
      </w:r>
      <w:r w:rsidR="007A6729" w:rsidRPr="006F1F50">
        <w:rPr>
          <w:rFonts w:ascii="Times New Roman" w:hAnsi="Times New Roman" w:cs="Times New Roman"/>
          <w:lang w:val="pt-BR"/>
        </w:rPr>
        <w:t>menghasilkan guru yang memilik kemampuan pedagogig dengan ketrampilan mengunakan AI</w:t>
      </w:r>
    </w:p>
    <w:p w14:paraId="3A316612" w14:textId="1383E14C" w:rsidR="007A6729" w:rsidRPr="006F1F50" w:rsidRDefault="00372D3E"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Manajer Lembaga</w:t>
      </w:r>
      <w:r w:rsidR="00A9536C" w:rsidRPr="006F1F50">
        <w:rPr>
          <w:rFonts w:ascii="Times New Roman" w:hAnsi="Times New Roman" w:cs="Times New Roman"/>
          <w:b/>
          <w:bCs/>
          <w:lang w:val="pt-BR"/>
        </w:rPr>
        <w:t xml:space="preserve"> Pendidikan</w:t>
      </w:r>
      <w:r w:rsidR="00A9536C" w:rsidRPr="006F1F50">
        <w:rPr>
          <w:rFonts w:ascii="Times New Roman" w:hAnsi="Times New Roman" w:cs="Times New Roman"/>
          <w:lang w:val="pt-BR"/>
        </w:rPr>
        <w:t>,</w:t>
      </w:r>
      <w:r w:rsidR="004E15AC" w:rsidRPr="006F1F50">
        <w:rPr>
          <w:rFonts w:ascii="Times New Roman" w:hAnsi="Times New Roman" w:cs="Times New Roman"/>
          <w:lang w:val="pt-BR"/>
        </w:rPr>
        <w:t xml:space="preserve"> menghasilkan manajer yang mampu memanajerial Lembaga Pendidikan dengan Teknologi AI</w:t>
      </w:r>
    </w:p>
    <w:p w14:paraId="17FC7DF9" w14:textId="50543E2D" w:rsidR="004E15AC" w:rsidRPr="006F1F50" w:rsidRDefault="007A6729"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Praktisi Ekonomi Syariah</w:t>
      </w:r>
      <w:r w:rsidR="00A9536C" w:rsidRPr="006F1F50">
        <w:rPr>
          <w:rFonts w:ascii="Times New Roman" w:hAnsi="Times New Roman" w:cs="Times New Roman"/>
          <w:lang w:val="pt-BR"/>
        </w:rPr>
        <w:t xml:space="preserve">, </w:t>
      </w:r>
      <w:r w:rsidR="00C36C81" w:rsidRPr="006F1F50">
        <w:rPr>
          <w:rFonts w:ascii="Times New Roman" w:hAnsi="Times New Roman" w:cs="Times New Roman"/>
          <w:lang w:val="pt-BR"/>
        </w:rPr>
        <w:t>menghasilkan praktisi Ekonomi Syariah atau Banker Syariah yang adaptif dengan perkembangan teknologi khususnya AI</w:t>
      </w:r>
    </w:p>
    <w:p w14:paraId="626D296C" w14:textId="0E350693" w:rsidR="00C36C81" w:rsidRPr="006F1F50" w:rsidRDefault="00A9536C"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Motivator</w:t>
      </w:r>
      <w:r w:rsidRPr="006F1F50">
        <w:rPr>
          <w:rFonts w:ascii="Times New Roman" w:hAnsi="Times New Roman" w:cs="Times New Roman"/>
          <w:lang w:val="pt-BR"/>
        </w:rPr>
        <w:t>,</w:t>
      </w:r>
      <w:r w:rsidR="00C36C81" w:rsidRPr="006F1F50">
        <w:rPr>
          <w:rFonts w:ascii="Times New Roman" w:hAnsi="Times New Roman" w:cs="Times New Roman"/>
        </w:rPr>
        <w:t xml:space="preserve"> </w:t>
      </w:r>
      <w:proofErr w:type="spellStart"/>
      <w:r w:rsidR="00C36C81" w:rsidRPr="006F1F50">
        <w:rPr>
          <w:rFonts w:ascii="Times New Roman" w:hAnsi="Times New Roman" w:cs="Times New Roman"/>
        </w:rPr>
        <w:t>menghasilkan</w:t>
      </w:r>
      <w:proofErr w:type="spellEnd"/>
      <w:r w:rsidR="00C36C81" w:rsidRPr="006F1F50">
        <w:rPr>
          <w:rFonts w:ascii="Times New Roman" w:hAnsi="Times New Roman" w:cs="Times New Roman"/>
        </w:rPr>
        <w:t xml:space="preserve"> </w:t>
      </w:r>
      <w:proofErr w:type="spellStart"/>
      <w:r w:rsidR="00C36C81" w:rsidRPr="006F1F50">
        <w:rPr>
          <w:rFonts w:ascii="Times New Roman" w:hAnsi="Times New Roman" w:cs="Times New Roman"/>
        </w:rPr>
        <w:t>seorang</w:t>
      </w:r>
      <w:proofErr w:type="spellEnd"/>
      <w:r w:rsidR="00C36C81" w:rsidRPr="006F1F50">
        <w:rPr>
          <w:rFonts w:ascii="Times New Roman" w:hAnsi="Times New Roman" w:cs="Times New Roman"/>
        </w:rPr>
        <w:t xml:space="preserve"> </w:t>
      </w:r>
      <w:r w:rsidR="00C36C81" w:rsidRPr="006F1F50">
        <w:rPr>
          <w:rFonts w:ascii="Times New Roman" w:hAnsi="Times New Roman" w:cs="Times New Roman"/>
          <w:lang w:val="pt-BR"/>
        </w:rPr>
        <w:t>Motivator yang mempu membangkitkan Emosinal Q</w:t>
      </w:r>
      <w:r w:rsidR="00BC3818" w:rsidRPr="006F1F50">
        <w:rPr>
          <w:rFonts w:ascii="Times New Roman" w:hAnsi="Times New Roman" w:cs="Times New Roman"/>
          <w:lang w:val="pt-BR"/>
        </w:rPr>
        <w:t>uotient (EQ)</w:t>
      </w:r>
      <w:r w:rsidR="00C36C81" w:rsidRPr="006F1F50">
        <w:rPr>
          <w:rFonts w:ascii="Times New Roman" w:hAnsi="Times New Roman" w:cs="Times New Roman"/>
          <w:lang w:val="pt-BR"/>
        </w:rPr>
        <w:t xml:space="preserve"> dan S</w:t>
      </w:r>
      <w:r w:rsidR="00BC3818" w:rsidRPr="006F1F50">
        <w:rPr>
          <w:rFonts w:ascii="Times New Roman" w:hAnsi="Times New Roman" w:cs="Times New Roman"/>
          <w:lang w:val="pt-BR"/>
        </w:rPr>
        <w:t xml:space="preserve">epiritual </w:t>
      </w:r>
      <w:r w:rsidR="00C36C81" w:rsidRPr="006F1F50">
        <w:rPr>
          <w:rFonts w:ascii="Times New Roman" w:hAnsi="Times New Roman" w:cs="Times New Roman"/>
          <w:lang w:val="pt-BR"/>
        </w:rPr>
        <w:t>Q</w:t>
      </w:r>
      <w:r w:rsidR="00BC3818" w:rsidRPr="006F1F50">
        <w:rPr>
          <w:rFonts w:ascii="Times New Roman" w:hAnsi="Times New Roman" w:cs="Times New Roman"/>
          <w:lang w:val="pt-BR"/>
        </w:rPr>
        <w:t>uotient(SQ) yang tidak bisa di lakukan oleh AI akan tetapi bisa dengan tools</w:t>
      </w:r>
      <w:r w:rsidR="00C36C81" w:rsidRPr="006F1F50">
        <w:rPr>
          <w:rFonts w:ascii="Times New Roman" w:hAnsi="Times New Roman" w:cs="Times New Roman"/>
          <w:lang w:val="pt-BR"/>
        </w:rPr>
        <w:t xml:space="preserve"> AI dan</w:t>
      </w:r>
      <w:r w:rsidR="00BC3818" w:rsidRPr="006F1F50">
        <w:rPr>
          <w:rFonts w:ascii="Times New Roman" w:hAnsi="Times New Roman" w:cs="Times New Roman"/>
          <w:lang w:val="pt-BR"/>
        </w:rPr>
        <w:t xml:space="preserve"> juga kemempuan membuat</w:t>
      </w:r>
      <w:r w:rsidR="00C36C81" w:rsidRPr="006F1F50">
        <w:rPr>
          <w:rFonts w:ascii="Times New Roman" w:hAnsi="Times New Roman" w:cs="Times New Roman"/>
          <w:lang w:val="pt-BR"/>
        </w:rPr>
        <w:t xml:space="preserve"> Ide</w:t>
      </w:r>
      <w:r w:rsidR="00BC3818" w:rsidRPr="006F1F50">
        <w:rPr>
          <w:rFonts w:ascii="Times New Roman" w:hAnsi="Times New Roman" w:cs="Times New Roman"/>
          <w:lang w:val="pt-BR"/>
        </w:rPr>
        <w:t>-ide</w:t>
      </w:r>
      <w:r w:rsidR="00C36C81" w:rsidRPr="006F1F50">
        <w:rPr>
          <w:rFonts w:ascii="Times New Roman" w:hAnsi="Times New Roman" w:cs="Times New Roman"/>
          <w:lang w:val="pt-BR"/>
        </w:rPr>
        <w:t xml:space="preserve"> Kreatif</w:t>
      </w:r>
      <w:r w:rsidRPr="006F1F50">
        <w:rPr>
          <w:rFonts w:ascii="Times New Roman" w:hAnsi="Times New Roman" w:cs="Times New Roman"/>
          <w:lang w:val="pt-BR"/>
        </w:rPr>
        <w:t xml:space="preserve"> </w:t>
      </w:r>
    </w:p>
    <w:p w14:paraId="663588DF" w14:textId="588D4045" w:rsidR="00BC3818" w:rsidRPr="006F1F50" w:rsidRDefault="00A9536C"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Peneliti</w:t>
      </w:r>
      <w:r w:rsidRPr="006F1F50">
        <w:rPr>
          <w:rFonts w:ascii="Times New Roman" w:hAnsi="Times New Roman" w:cs="Times New Roman"/>
          <w:lang w:val="pt-BR"/>
        </w:rPr>
        <w:t xml:space="preserve">, </w:t>
      </w:r>
      <w:r w:rsidR="00001F5F" w:rsidRPr="006F1F50">
        <w:rPr>
          <w:rFonts w:ascii="Times New Roman" w:hAnsi="Times New Roman" w:cs="Times New Roman"/>
          <w:lang w:val="pt-BR"/>
        </w:rPr>
        <w:t xml:space="preserve">menghasilkan </w:t>
      </w:r>
      <w:r w:rsidR="00BC3818" w:rsidRPr="006F1F50">
        <w:rPr>
          <w:rFonts w:ascii="Times New Roman" w:hAnsi="Times New Roman" w:cs="Times New Roman"/>
          <w:lang w:val="pt-BR"/>
        </w:rPr>
        <w:t xml:space="preserve">peneliti </w:t>
      </w:r>
      <w:r w:rsidR="00001F5F" w:rsidRPr="006F1F50">
        <w:rPr>
          <w:rFonts w:ascii="Times New Roman" w:hAnsi="Times New Roman" w:cs="Times New Roman"/>
          <w:lang w:val="pt-BR"/>
        </w:rPr>
        <w:t xml:space="preserve">yang </w:t>
      </w:r>
      <w:r w:rsidR="00BC3818" w:rsidRPr="006F1F50">
        <w:rPr>
          <w:rFonts w:ascii="Times New Roman" w:hAnsi="Times New Roman" w:cs="Times New Roman"/>
          <w:lang w:val="pt-BR"/>
        </w:rPr>
        <w:t>mampu menggunakan AI secara  tepat dan b</w:t>
      </w:r>
      <w:r w:rsidR="00BE331A" w:rsidRPr="006F1F50">
        <w:rPr>
          <w:rFonts w:ascii="Times New Roman" w:hAnsi="Times New Roman" w:cs="Times New Roman"/>
          <w:lang w:val="pt-BR"/>
        </w:rPr>
        <w:t>i</w:t>
      </w:r>
      <w:r w:rsidR="00BC3818" w:rsidRPr="006F1F50">
        <w:rPr>
          <w:rFonts w:ascii="Times New Roman" w:hAnsi="Times New Roman" w:cs="Times New Roman"/>
          <w:lang w:val="pt-BR"/>
        </w:rPr>
        <w:t>jak</w:t>
      </w:r>
    </w:p>
    <w:p w14:paraId="759AAFA8" w14:textId="736F4EDE" w:rsidR="00130CD0" w:rsidRPr="006F1F50" w:rsidRDefault="00001F5F" w:rsidP="006F1F50">
      <w:pPr>
        <w:pStyle w:val="ListParagraph"/>
        <w:numPr>
          <w:ilvl w:val="0"/>
          <w:numId w:val="5"/>
        </w:numPr>
        <w:spacing w:line="276" w:lineRule="auto"/>
        <w:jc w:val="both"/>
        <w:rPr>
          <w:rFonts w:ascii="Times New Roman" w:hAnsi="Times New Roman" w:cs="Times New Roman"/>
          <w:lang w:val="pt-BR"/>
        </w:rPr>
      </w:pPr>
      <w:r w:rsidRPr="006F1F50">
        <w:rPr>
          <w:rFonts w:ascii="Times New Roman" w:hAnsi="Times New Roman" w:cs="Times New Roman"/>
          <w:b/>
          <w:bCs/>
          <w:lang w:val="pt-BR"/>
        </w:rPr>
        <w:t>K</w:t>
      </w:r>
      <w:r w:rsidR="00A9536C" w:rsidRPr="006F1F50">
        <w:rPr>
          <w:rFonts w:ascii="Times New Roman" w:hAnsi="Times New Roman" w:cs="Times New Roman"/>
          <w:b/>
          <w:bCs/>
          <w:lang w:val="pt-BR"/>
        </w:rPr>
        <w:t>onten kreator pendidikan</w:t>
      </w:r>
      <w:r w:rsidRPr="006F1F50">
        <w:rPr>
          <w:rFonts w:ascii="Times New Roman" w:hAnsi="Times New Roman" w:cs="Times New Roman"/>
          <w:lang w:val="pt-BR"/>
        </w:rPr>
        <w:t xml:space="preserve">, </w:t>
      </w:r>
      <w:r w:rsidR="00BE331A" w:rsidRPr="006F1F50">
        <w:rPr>
          <w:rFonts w:ascii="Times New Roman" w:hAnsi="Times New Roman" w:cs="Times New Roman"/>
          <w:lang w:val="pt-BR"/>
        </w:rPr>
        <w:t>dapat memberikan tontonan yang Edukatif dan Inspiratif dengan AI</w:t>
      </w:r>
    </w:p>
    <w:p w14:paraId="0EF9FC7F" w14:textId="77777777" w:rsidR="006F1F50" w:rsidRPr="006F1F50" w:rsidRDefault="006F1F50" w:rsidP="006F1F50">
      <w:pPr>
        <w:spacing w:line="276" w:lineRule="auto"/>
        <w:jc w:val="both"/>
        <w:rPr>
          <w:rFonts w:ascii="Times New Roman" w:hAnsi="Times New Roman" w:cs="Times New Roman"/>
          <w:b/>
          <w:bCs/>
          <w:lang w:val="pt-BR"/>
        </w:rPr>
      </w:pPr>
    </w:p>
    <w:p w14:paraId="2E99A107" w14:textId="7AF47358" w:rsidR="004F4F0B" w:rsidRPr="006F1F50" w:rsidRDefault="004F4F0B" w:rsidP="006F1F50">
      <w:pPr>
        <w:spacing w:line="276" w:lineRule="auto"/>
        <w:jc w:val="both"/>
        <w:rPr>
          <w:rFonts w:ascii="Times New Roman" w:hAnsi="Times New Roman" w:cs="Times New Roman"/>
          <w:b/>
          <w:bCs/>
          <w:lang w:val="pt-BR"/>
        </w:rPr>
      </w:pPr>
      <w:r w:rsidRPr="006F1F50">
        <w:rPr>
          <w:rFonts w:ascii="Times New Roman" w:hAnsi="Times New Roman" w:cs="Times New Roman"/>
          <w:b/>
          <w:bCs/>
          <w:lang w:val="pt-BR"/>
        </w:rPr>
        <w:t>Refrensi</w:t>
      </w:r>
    </w:p>
    <w:p w14:paraId="658A30A7" w14:textId="279A831D" w:rsidR="00B5141C" w:rsidRPr="006F1F50" w:rsidRDefault="004F4F0B"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b/>
          <w:bCs/>
          <w:lang w:val="pt-BR"/>
        </w:rPr>
        <w:fldChar w:fldCharType="begin" w:fldLock="1"/>
      </w:r>
      <w:r w:rsidRPr="006F1F50">
        <w:rPr>
          <w:rFonts w:ascii="Times New Roman" w:hAnsi="Times New Roman" w:cs="Times New Roman"/>
          <w:b/>
          <w:bCs/>
          <w:lang w:val="pt-BR"/>
        </w:rPr>
        <w:instrText xml:space="preserve">ADDIN Mendeley Bibliography CSL_BIBLIOGRAPHY </w:instrText>
      </w:r>
      <w:r w:rsidRPr="006F1F50">
        <w:rPr>
          <w:rFonts w:ascii="Times New Roman" w:hAnsi="Times New Roman" w:cs="Times New Roman"/>
          <w:b/>
          <w:bCs/>
          <w:lang w:val="pt-BR"/>
        </w:rPr>
        <w:fldChar w:fldCharType="separate"/>
      </w:r>
      <w:r w:rsidR="00B5141C" w:rsidRPr="006F1F50">
        <w:rPr>
          <w:rFonts w:ascii="Times New Roman" w:hAnsi="Times New Roman" w:cs="Times New Roman"/>
          <w:noProof/>
        </w:rPr>
        <w:t>[1]</w:t>
      </w:r>
      <w:r w:rsidR="00B5141C" w:rsidRPr="006F1F50">
        <w:rPr>
          <w:rFonts w:ascii="Times New Roman" w:hAnsi="Times New Roman" w:cs="Times New Roman"/>
          <w:noProof/>
        </w:rPr>
        <w:tab/>
        <w:t xml:space="preserve">A. Ikhwan, “PERGURUAN TINGGI ISLAM DAN INTEGRASI KEILMUAN ISLAM : Sebuah Realitas Menghadapi Tantangan Masa Depan,” </w:t>
      </w:r>
      <w:r w:rsidR="00B5141C" w:rsidRPr="006F1F50">
        <w:rPr>
          <w:rFonts w:ascii="Times New Roman" w:hAnsi="Times New Roman" w:cs="Times New Roman"/>
          <w:i/>
          <w:iCs/>
          <w:noProof/>
        </w:rPr>
        <w:t>J. at-Tajdid</w:t>
      </w:r>
      <w:r w:rsidR="00B5141C" w:rsidRPr="006F1F50">
        <w:rPr>
          <w:rFonts w:ascii="Times New Roman" w:hAnsi="Times New Roman" w:cs="Times New Roman"/>
          <w:noProof/>
        </w:rPr>
        <w:t>, vol. 5, no. 2, pp. 159–187, 2016.</w:t>
      </w:r>
    </w:p>
    <w:p w14:paraId="01795229"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[2]</w:t>
      </w:r>
      <w:r w:rsidRPr="006F1F50">
        <w:rPr>
          <w:rFonts w:ascii="Times New Roman" w:hAnsi="Times New Roman" w:cs="Times New Roman"/>
          <w:noProof/>
        </w:rPr>
        <w:tab/>
        <w:t xml:space="preserve">Kementrian Hukum dan HAM, “UU RI No. 12/2012 tentang Pendidikan Tinggi,” </w:t>
      </w:r>
      <w:r w:rsidRPr="006F1F50">
        <w:rPr>
          <w:rFonts w:ascii="Times New Roman" w:hAnsi="Times New Roman" w:cs="Times New Roman"/>
          <w:i/>
          <w:iCs/>
          <w:noProof/>
        </w:rPr>
        <w:t>Undang Undang</w:t>
      </w:r>
      <w:r w:rsidRPr="006F1F50">
        <w:rPr>
          <w:rFonts w:ascii="Times New Roman" w:hAnsi="Times New Roman" w:cs="Times New Roman"/>
          <w:noProof/>
        </w:rPr>
        <w:t>, p. 18, 2012.</w:t>
      </w:r>
    </w:p>
    <w:p w14:paraId="26519A0E"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[3]</w:t>
      </w:r>
      <w:r w:rsidRPr="006F1F50">
        <w:rPr>
          <w:rFonts w:ascii="Times New Roman" w:hAnsi="Times New Roman" w:cs="Times New Roman"/>
          <w:noProof/>
        </w:rPr>
        <w:tab/>
        <w:t xml:space="preserve">R. Sugianto, R. Darmayanti, and M. N. Humaidi, “Muhammadiyah Education’S Readiness in the Society 5.0 Era,” </w:t>
      </w:r>
      <w:r w:rsidRPr="006F1F50">
        <w:rPr>
          <w:rFonts w:ascii="Times New Roman" w:hAnsi="Times New Roman" w:cs="Times New Roman"/>
          <w:i/>
          <w:iCs/>
          <w:noProof/>
        </w:rPr>
        <w:t>Al’Adalah</w:t>
      </w:r>
      <w:r w:rsidRPr="006F1F50">
        <w:rPr>
          <w:rFonts w:ascii="Times New Roman" w:hAnsi="Times New Roman" w:cs="Times New Roman"/>
          <w:noProof/>
        </w:rPr>
        <w:t>, vol. 25, no. 1, pp. 21–34, 2022, doi: 10.35719/aladalah.v25i1.155.</w:t>
      </w:r>
    </w:p>
    <w:p w14:paraId="238FD68B"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[4]</w:t>
      </w:r>
      <w:r w:rsidRPr="006F1F50">
        <w:rPr>
          <w:rFonts w:ascii="Times New Roman" w:hAnsi="Times New Roman" w:cs="Times New Roman"/>
          <w:noProof/>
        </w:rPr>
        <w:tab/>
        <w:t>TECH - CNBC Indonesia TV, “Video: Siap-siap! Kecanggihan AI Ancam Peran Manusia,” cnbcindonesia.com.</w:t>
      </w:r>
    </w:p>
    <w:p w14:paraId="60264E1A"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[5]</w:t>
      </w:r>
      <w:r w:rsidRPr="006F1F50">
        <w:rPr>
          <w:rFonts w:ascii="Times New Roman" w:hAnsi="Times New Roman" w:cs="Times New Roman"/>
          <w:noProof/>
        </w:rPr>
        <w:tab/>
        <w:t xml:space="preserve">Z. Ali Buto and H. Hafifuddin, “Konsep Pilar Pengembangan Perguruan Tinggi Islam,” </w:t>
      </w:r>
      <w:r w:rsidRPr="006F1F50">
        <w:rPr>
          <w:rFonts w:ascii="Times New Roman" w:hAnsi="Times New Roman" w:cs="Times New Roman"/>
          <w:i/>
          <w:iCs/>
          <w:noProof/>
        </w:rPr>
        <w:t>Islam. J. Islam. Soc. Sci.</w:t>
      </w:r>
      <w:r w:rsidRPr="006F1F50">
        <w:rPr>
          <w:rFonts w:ascii="Times New Roman" w:hAnsi="Times New Roman" w:cs="Times New Roman"/>
          <w:noProof/>
        </w:rPr>
        <w:t>, vol. 3, no. 2, pp. 83–96, 2022, doi: 10.30821/islamijah.v3i2.12574.</w:t>
      </w:r>
    </w:p>
    <w:p w14:paraId="388F1519"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[6]</w:t>
      </w:r>
      <w:r w:rsidRPr="006F1F50">
        <w:rPr>
          <w:rFonts w:ascii="Times New Roman" w:hAnsi="Times New Roman" w:cs="Times New Roman"/>
          <w:noProof/>
        </w:rPr>
        <w:tab/>
        <w:t xml:space="preserve">K. Syuhud and H. Noviandari, “Tuntunan dan Pengembangan Pndidikan Islam,” </w:t>
      </w:r>
      <w:r w:rsidRPr="006F1F50">
        <w:rPr>
          <w:rFonts w:ascii="Times New Roman" w:hAnsi="Times New Roman" w:cs="Times New Roman"/>
          <w:i/>
          <w:iCs/>
          <w:noProof/>
        </w:rPr>
        <w:t>At-Turots J. Pendidik. Islam</w:t>
      </w:r>
      <w:r w:rsidRPr="006F1F50">
        <w:rPr>
          <w:rFonts w:ascii="Times New Roman" w:hAnsi="Times New Roman" w:cs="Times New Roman"/>
          <w:noProof/>
        </w:rPr>
        <w:t>, vol. 3, no. 2, pp. 94–103, 2021.</w:t>
      </w:r>
    </w:p>
    <w:p w14:paraId="6429338D"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[7]</w:t>
      </w:r>
      <w:r w:rsidRPr="006F1F50">
        <w:rPr>
          <w:rFonts w:ascii="Times New Roman" w:hAnsi="Times New Roman" w:cs="Times New Roman"/>
          <w:noProof/>
        </w:rPr>
        <w:tab/>
        <w:t xml:space="preserve">I. S. Wekke, “Dinamika Perguruan Tinggi Islam dan Tantangan Masa Depan,” </w:t>
      </w:r>
      <w:r w:rsidRPr="006F1F50">
        <w:rPr>
          <w:rFonts w:ascii="Times New Roman" w:hAnsi="Times New Roman" w:cs="Times New Roman"/>
          <w:i/>
          <w:iCs/>
          <w:noProof/>
        </w:rPr>
        <w:t>Int. Postgrad. Res. Conf.</w:t>
      </w:r>
      <w:r w:rsidRPr="006F1F50">
        <w:rPr>
          <w:rFonts w:ascii="Times New Roman" w:hAnsi="Times New Roman" w:cs="Times New Roman"/>
          <w:noProof/>
        </w:rPr>
        <w:t>, vol. 1, no. 1, 2019.</w:t>
      </w:r>
    </w:p>
    <w:p w14:paraId="1BAB8F67"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[8]</w:t>
      </w:r>
      <w:r w:rsidRPr="006F1F50">
        <w:rPr>
          <w:rFonts w:ascii="Times New Roman" w:hAnsi="Times New Roman" w:cs="Times New Roman"/>
          <w:noProof/>
        </w:rPr>
        <w:tab/>
        <w:t xml:space="preserve">D. Kalla and N. Smith, “Study and Analysis of Chat GPT and its Impact on Different Fields of Study,” </w:t>
      </w:r>
      <w:r w:rsidRPr="006F1F50">
        <w:rPr>
          <w:rFonts w:ascii="Times New Roman" w:hAnsi="Times New Roman" w:cs="Times New Roman"/>
          <w:i/>
          <w:iCs/>
          <w:noProof/>
        </w:rPr>
        <w:t>Int. J. Innov. Sci. Res. Technol.</w:t>
      </w:r>
      <w:r w:rsidRPr="006F1F50">
        <w:rPr>
          <w:rFonts w:ascii="Times New Roman" w:hAnsi="Times New Roman" w:cs="Times New Roman"/>
          <w:noProof/>
        </w:rPr>
        <w:t>, vol. 8, no. 3, pp. 827–833, 2023.</w:t>
      </w:r>
    </w:p>
    <w:p w14:paraId="1FA91A77"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[9]</w:t>
      </w:r>
      <w:r w:rsidRPr="006F1F50">
        <w:rPr>
          <w:rFonts w:ascii="Times New Roman" w:hAnsi="Times New Roman" w:cs="Times New Roman"/>
          <w:noProof/>
        </w:rPr>
        <w:tab/>
        <w:t xml:space="preserve">M. R. Pabubung, “Era Kecerdasan Buatan dan Dampak terhadap Martabat Manusia dalam Kajian Etis,” </w:t>
      </w:r>
      <w:r w:rsidRPr="006F1F50">
        <w:rPr>
          <w:rFonts w:ascii="Times New Roman" w:hAnsi="Times New Roman" w:cs="Times New Roman"/>
          <w:i/>
          <w:iCs/>
          <w:noProof/>
        </w:rPr>
        <w:t>J. Filsafat Indones.</w:t>
      </w:r>
      <w:r w:rsidRPr="006F1F50">
        <w:rPr>
          <w:rFonts w:ascii="Times New Roman" w:hAnsi="Times New Roman" w:cs="Times New Roman"/>
          <w:noProof/>
        </w:rPr>
        <w:t>, vol. 6, no. 1, pp. 66–74, 2023, doi: 10.23887/jfi.v6i1.49293.</w:t>
      </w:r>
    </w:p>
    <w:p w14:paraId="35691BFA"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lastRenderedPageBreak/>
        <w:t>[10]</w:t>
      </w:r>
      <w:r w:rsidRPr="006F1F50">
        <w:rPr>
          <w:rFonts w:ascii="Times New Roman" w:hAnsi="Times New Roman" w:cs="Times New Roman"/>
          <w:noProof/>
        </w:rPr>
        <w:tab/>
        <w:t xml:space="preserve">H. Roberts </w:t>
      </w:r>
      <w:r w:rsidRPr="006F1F50">
        <w:rPr>
          <w:rFonts w:ascii="Times New Roman" w:hAnsi="Times New Roman" w:cs="Times New Roman"/>
          <w:i/>
          <w:iCs/>
          <w:noProof/>
        </w:rPr>
        <w:t>et al.</w:t>
      </w:r>
      <w:r w:rsidRPr="006F1F50">
        <w:rPr>
          <w:rFonts w:ascii="Times New Roman" w:hAnsi="Times New Roman" w:cs="Times New Roman"/>
          <w:noProof/>
        </w:rPr>
        <w:t xml:space="preserve">, “Achieving a ‘Good AI Society’: Comparing the Aims and Progress of the EU and the US,” </w:t>
      </w:r>
      <w:r w:rsidRPr="006F1F50">
        <w:rPr>
          <w:rFonts w:ascii="Times New Roman" w:hAnsi="Times New Roman" w:cs="Times New Roman"/>
          <w:i/>
          <w:iCs/>
          <w:noProof/>
        </w:rPr>
        <w:t>Sci. Eng. Ethics</w:t>
      </w:r>
      <w:r w:rsidRPr="006F1F50">
        <w:rPr>
          <w:rFonts w:ascii="Times New Roman" w:hAnsi="Times New Roman" w:cs="Times New Roman"/>
          <w:noProof/>
        </w:rPr>
        <w:t>, vol. 27, no. 6, pp. 1–25, 2021, doi: 10.1007/s11948-021-00340-7.</w:t>
      </w:r>
    </w:p>
    <w:p w14:paraId="1C630A02"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[11]</w:t>
      </w:r>
      <w:r w:rsidRPr="006F1F50">
        <w:rPr>
          <w:rFonts w:ascii="Times New Roman" w:hAnsi="Times New Roman" w:cs="Times New Roman"/>
          <w:noProof/>
        </w:rPr>
        <w:tab/>
        <w:t xml:space="preserve">S. L. Zahara, Z. U. Azkia, and M. M. Chusni, “Implementasi Teknologi Artificial Intelligence (AI) dalam Bidang Pendidikan.,” </w:t>
      </w:r>
      <w:r w:rsidRPr="006F1F50">
        <w:rPr>
          <w:rFonts w:ascii="Times New Roman" w:hAnsi="Times New Roman" w:cs="Times New Roman"/>
          <w:i/>
          <w:iCs/>
          <w:noProof/>
        </w:rPr>
        <w:t>J. Penelit. Sains dan Pendidik.</w:t>
      </w:r>
      <w:r w:rsidRPr="006F1F50">
        <w:rPr>
          <w:rFonts w:ascii="Times New Roman" w:hAnsi="Times New Roman" w:cs="Times New Roman"/>
          <w:noProof/>
        </w:rPr>
        <w:t>, vol. 3, no. 1, pp. 15–20, 2023, doi: 10.23971/jpsp.v3i1.4022.</w:t>
      </w:r>
    </w:p>
    <w:p w14:paraId="1E83AD72"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[12]</w:t>
      </w:r>
      <w:r w:rsidRPr="006F1F50">
        <w:rPr>
          <w:rFonts w:ascii="Times New Roman" w:hAnsi="Times New Roman" w:cs="Times New Roman"/>
          <w:noProof/>
        </w:rPr>
        <w:tab/>
        <w:t xml:space="preserve">M. R. Pabubung, “Epistemologi Kecerdasan Buatan (Ai) Dan Pentingnya Ilmu Etika Dalam Pendidikan Interdisipliner,” </w:t>
      </w:r>
      <w:r w:rsidRPr="006F1F50">
        <w:rPr>
          <w:rFonts w:ascii="Times New Roman" w:hAnsi="Times New Roman" w:cs="Times New Roman"/>
          <w:i/>
          <w:iCs/>
          <w:noProof/>
        </w:rPr>
        <w:t>J. Filsafat Indones.</w:t>
      </w:r>
      <w:r w:rsidRPr="006F1F50">
        <w:rPr>
          <w:rFonts w:ascii="Times New Roman" w:hAnsi="Times New Roman" w:cs="Times New Roman"/>
          <w:noProof/>
        </w:rPr>
        <w:t>, vol. 4, no. 2, pp. 152–159, 2021, doi: 10.23887/jfi.v4i2.34734.</w:t>
      </w:r>
    </w:p>
    <w:p w14:paraId="3CA1A32A"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[13]</w:t>
      </w:r>
      <w:r w:rsidRPr="006F1F50">
        <w:rPr>
          <w:rFonts w:ascii="Times New Roman" w:hAnsi="Times New Roman" w:cs="Times New Roman"/>
          <w:noProof/>
        </w:rPr>
        <w:tab/>
        <w:t xml:space="preserve">W. M. Baihaqi, F. Sulistiyana, and A. Fadholi, “Pengenalan Artificial Intelligence Untuk Siswa Dalam Menghadapi Dunia Kerja Di Era Revolusi Industri 4.0,” </w:t>
      </w:r>
      <w:r w:rsidRPr="006F1F50">
        <w:rPr>
          <w:rFonts w:ascii="Times New Roman" w:hAnsi="Times New Roman" w:cs="Times New Roman"/>
          <w:i/>
          <w:iCs/>
          <w:noProof/>
        </w:rPr>
        <w:t>RESWARA J. Pengabdi. Kpd. Masy.</w:t>
      </w:r>
      <w:r w:rsidRPr="006F1F50">
        <w:rPr>
          <w:rFonts w:ascii="Times New Roman" w:hAnsi="Times New Roman" w:cs="Times New Roman"/>
          <w:noProof/>
        </w:rPr>
        <w:t>, vol. 2, no. 1, pp. 79–88, 2021, doi: 10.46576/rjpkm.v2i1.876.</w:t>
      </w:r>
    </w:p>
    <w:p w14:paraId="1FFD574E" w14:textId="77777777" w:rsidR="00B5141C" w:rsidRPr="006F1F50" w:rsidRDefault="00B5141C" w:rsidP="006F1F50">
      <w:pPr>
        <w:widowControl w:val="0"/>
        <w:autoSpaceDE w:val="0"/>
        <w:autoSpaceDN w:val="0"/>
        <w:adjustRightInd w:val="0"/>
        <w:spacing w:line="276" w:lineRule="auto"/>
        <w:ind w:left="640" w:hanging="640"/>
        <w:jc w:val="both"/>
        <w:rPr>
          <w:rFonts w:ascii="Times New Roman" w:hAnsi="Times New Roman" w:cs="Times New Roman"/>
          <w:noProof/>
        </w:rPr>
      </w:pPr>
      <w:r w:rsidRPr="006F1F50">
        <w:rPr>
          <w:rFonts w:ascii="Times New Roman" w:hAnsi="Times New Roman" w:cs="Times New Roman"/>
          <w:noProof/>
        </w:rPr>
        <w:t>[14]</w:t>
      </w:r>
      <w:r w:rsidRPr="006F1F50">
        <w:rPr>
          <w:rFonts w:ascii="Times New Roman" w:hAnsi="Times New Roman" w:cs="Times New Roman"/>
          <w:noProof/>
        </w:rPr>
        <w:tab/>
        <w:t xml:space="preserve">K. N. S. Rahayu, “Sinergi Pendidikan Menyongsong Masa Depan Indonesia di Era Society 5.0,” </w:t>
      </w:r>
      <w:r w:rsidRPr="006F1F50">
        <w:rPr>
          <w:rFonts w:ascii="Times New Roman" w:hAnsi="Times New Roman" w:cs="Times New Roman"/>
          <w:i/>
          <w:iCs/>
          <w:noProof/>
        </w:rPr>
        <w:t>Edukasi J. Pendidik. Dasar</w:t>
      </w:r>
      <w:r w:rsidRPr="006F1F50">
        <w:rPr>
          <w:rFonts w:ascii="Times New Roman" w:hAnsi="Times New Roman" w:cs="Times New Roman"/>
          <w:noProof/>
        </w:rPr>
        <w:t>, vol. 2, no. 1, pp. 87–100, 2021.</w:t>
      </w:r>
    </w:p>
    <w:p w14:paraId="10B8F766" w14:textId="1837B77F" w:rsidR="004F4F0B" w:rsidRPr="006F1F50" w:rsidRDefault="004F4F0B" w:rsidP="006F1F50">
      <w:pPr>
        <w:spacing w:line="276" w:lineRule="auto"/>
        <w:jc w:val="both"/>
        <w:rPr>
          <w:rFonts w:ascii="Times New Roman" w:hAnsi="Times New Roman" w:cs="Times New Roman"/>
          <w:b/>
          <w:bCs/>
          <w:lang w:val="pt-BR"/>
        </w:rPr>
      </w:pPr>
      <w:r w:rsidRPr="006F1F50">
        <w:rPr>
          <w:rFonts w:ascii="Times New Roman" w:hAnsi="Times New Roman" w:cs="Times New Roman"/>
          <w:b/>
          <w:bCs/>
          <w:lang w:val="pt-BR"/>
        </w:rPr>
        <w:fldChar w:fldCharType="end"/>
      </w:r>
    </w:p>
    <w:p w14:paraId="1B3376F9" w14:textId="1FB13310" w:rsidR="00B80B1E" w:rsidRPr="006F1F50" w:rsidRDefault="0095149A" w:rsidP="006F1F50">
      <w:pPr>
        <w:spacing w:line="276" w:lineRule="auto"/>
        <w:jc w:val="both"/>
        <w:rPr>
          <w:rFonts w:ascii="Times New Roman" w:hAnsi="Times New Roman" w:cs="Times New Roman"/>
          <w:b/>
          <w:bCs/>
          <w:lang w:val="pt-BR"/>
        </w:rPr>
      </w:pPr>
      <w:r w:rsidRPr="006F1F50">
        <w:rPr>
          <w:rFonts w:ascii="Times New Roman" w:hAnsi="Times New Roman" w:cs="Times New Roman"/>
          <w:b/>
          <w:bCs/>
          <w:lang w:val="pt-BR"/>
        </w:rPr>
        <w:br w:type="page"/>
      </w:r>
      <w:r w:rsidR="00B80B1E" w:rsidRPr="006F1F50">
        <w:rPr>
          <w:rFonts w:ascii="Times New Roman" w:hAnsi="Times New Roman" w:cs="Times New Roman"/>
          <w:b/>
          <w:bCs/>
          <w:lang w:val="pt-BR"/>
        </w:rPr>
        <w:lastRenderedPageBreak/>
        <w:br w:type="page"/>
      </w:r>
      <w:r w:rsidR="00A76E05" w:rsidRPr="006F1F50">
        <w:rPr>
          <w:rFonts w:ascii="Times New Roman" w:hAnsi="Times New Roman" w:cs="Times New Roman"/>
          <w:noProof/>
        </w:rPr>
        <w:drawing>
          <wp:anchor distT="0" distB="0" distL="114300" distR="114300" simplePos="0" relativeHeight="251658240" behindDoc="0" locked="0" layoutInCell="1" allowOverlap="1" wp14:anchorId="012C3428" wp14:editId="0B088117">
            <wp:simplePos x="0" y="0"/>
            <wp:positionH relativeFrom="column">
              <wp:posOffset>0</wp:posOffset>
            </wp:positionH>
            <wp:positionV relativeFrom="paragraph">
              <wp:posOffset>0</wp:posOffset>
            </wp:positionV>
            <wp:extent cx="5731510" cy="5731510"/>
            <wp:effectExtent l="0" t="0" r="254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573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396DCE" w14:textId="4403435E" w:rsidR="0095149A" w:rsidRPr="006F1F50" w:rsidRDefault="00A76E05" w:rsidP="006F1F50">
      <w:pPr>
        <w:spacing w:line="276" w:lineRule="auto"/>
        <w:rPr>
          <w:rFonts w:ascii="Times New Roman" w:hAnsi="Times New Roman" w:cs="Times New Roman"/>
          <w:b/>
          <w:bCs/>
          <w:lang w:val="pt-BR"/>
        </w:rPr>
      </w:pPr>
      <w:r w:rsidRPr="006F1F50">
        <w:rPr>
          <w:rFonts w:ascii="Times New Roman" w:hAnsi="Times New Roman" w:cs="Times New Roman"/>
          <w:noProof/>
        </w:rPr>
        <w:lastRenderedPageBreak/>
        <w:drawing>
          <wp:inline distT="0" distB="0" distL="0" distR="0" wp14:anchorId="697924D1" wp14:editId="20EFA2C7">
            <wp:extent cx="5731510" cy="4300220"/>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4300220"/>
                    </a:xfrm>
                    <a:prstGeom prst="rect">
                      <a:avLst/>
                    </a:prstGeom>
                    <a:noFill/>
                    <a:ln>
                      <a:noFill/>
                    </a:ln>
                  </pic:spPr>
                </pic:pic>
              </a:graphicData>
            </a:graphic>
          </wp:inline>
        </w:drawing>
      </w:r>
    </w:p>
    <w:p w14:paraId="4C19ED95" w14:textId="77777777" w:rsidR="0095149A" w:rsidRPr="006F1F50" w:rsidRDefault="0095149A" w:rsidP="006F1F50">
      <w:pPr>
        <w:spacing w:line="276" w:lineRule="auto"/>
        <w:jc w:val="both"/>
        <w:rPr>
          <w:rFonts w:ascii="Times New Roman" w:hAnsi="Times New Roman" w:cs="Times New Roman"/>
          <w:b/>
          <w:bCs/>
        </w:rPr>
      </w:pPr>
    </w:p>
    <w:p w14:paraId="2579EFE2" w14:textId="5B9C1A9F" w:rsidR="00F61EBC" w:rsidRPr="006F1F50" w:rsidRDefault="00F61EBC" w:rsidP="006F1F50">
      <w:pPr>
        <w:spacing w:line="276" w:lineRule="auto"/>
        <w:rPr>
          <w:rFonts w:ascii="Times New Roman" w:hAnsi="Times New Roman" w:cs="Times New Roman"/>
        </w:rPr>
      </w:pPr>
    </w:p>
    <w:sectPr w:rsidR="00F61EBC" w:rsidRPr="006F1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0ABD"/>
    <w:multiLevelType w:val="hybridMultilevel"/>
    <w:tmpl w:val="BEC4DB7E"/>
    <w:lvl w:ilvl="0" w:tplc="2C286742">
      <w:start w:val="1"/>
      <w:numFmt w:val="lowerLetter"/>
      <w:lvlText w:val="%1."/>
      <w:lvlJc w:val="left"/>
      <w:pPr>
        <w:ind w:left="1080" w:hanging="360"/>
      </w:pPr>
      <w:rPr>
        <w:rFonts w:asciiTheme="minorHAnsi" w:eastAsiaTheme="minorHAnsi" w:hAnsiTheme="minorHAnsi" w:cstheme="minorBidi"/>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1A270B02"/>
    <w:multiLevelType w:val="hybridMultilevel"/>
    <w:tmpl w:val="E57081A0"/>
    <w:lvl w:ilvl="0" w:tplc="4E801814">
      <w:start w:val="1"/>
      <w:numFmt w:val="lowerLetter"/>
      <w:lvlText w:val="%1."/>
      <w:lvlJc w:val="left"/>
      <w:pPr>
        <w:ind w:left="1080" w:hanging="360"/>
      </w:pPr>
      <w:rPr>
        <w:rFonts w:asciiTheme="minorHAnsi" w:eastAsiaTheme="minorHAnsi" w:hAnsiTheme="minorHAnsi" w:cstheme="minorBidi"/>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3CC05209"/>
    <w:multiLevelType w:val="hybridMultilevel"/>
    <w:tmpl w:val="1C60FBA6"/>
    <w:lvl w:ilvl="0" w:tplc="C05C1282">
      <w:start w:val="1"/>
      <w:numFmt w:val="lowerLetter"/>
      <w:lvlText w:val="%1."/>
      <w:lvlJc w:val="left"/>
      <w:pPr>
        <w:ind w:left="1080" w:hanging="360"/>
      </w:pPr>
      <w:rPr>
        <w:rFonts w:asciiTheme="minorHAnsi" w:eastAsiaTheme="minorHAnsi" w:hAnsiTheme="minorHAnsi" w:cstheme="minorBidi"/>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52B82487"/>
    <w:multiLevelType w:val="hybridMultilevel"/>
    <w:tmpl w:val="EB40AAA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AF77560"/>
    <w:multiLevelType w:val="hybridMultilevel"/>
    <w:tmpl w:val="B49AF492"/>
    <w:lvl w:ilvl="0" w:tplc="6760560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9D7"/>
    <w:rsid w:val="00001F5F"/>
    <w:rsid w:val="00016CE1"/>
    <w:rsid w:val="000302CA"/>
    <w:rsid w:val="00052FD5"/>
    <w:rsid w:val="000539B1"/>
    <w:rsid w:val="0007124C"/>
    <w:rsid w:val="0007131B"/>
    <w:rsid w:val="000F1050"/>
    <w:rsid w:val="00111AE5"/>
    <w:rsid w:val="00130CD0"/>
    <w:rsid w:val="00143E3C"/>
    <w:rsid w:val="00152CDE"/>
    <w:rsid w:val="00153C9B"/>
    <w:rsid w:val="00161A1B"/>
    <w:rsid w:val="00197D55"/>
    <w:rsid w:val="001C318E"/>
    <w:rsid w:val="001E6FA5"/>
    <w:rsid w:val="00210D48"/>
    <w:rsid w:val="00212382"/>
    <w:rsid w:val="00257233"/>
    <w:rsid w:val="002A17E9"/>
    <w:rsid w:val="00310998"/>
    <w:rsid w:val="003272BE"/>
    <w:rsid w:val="00333EC9"/>
    <w:rsid w:val="00335458"/>
    <w:rsid w:val="003410D7"/>
    <w:rsid w:val="00347237"/>
    <w:rsid w:val="00347A65"/>
    <w:rsid w:val="00372D3E"/>
    <w:rsid w:val="00385832"/>
    <w:rsid w:val="003B0E7C"/>
    <w:rsid w:val="003B53CB"/>
    <w:rsid w:val="003C56F3"/>
    <w:rsid w:val="003C60B8"/>
    <w:rsid w:val="00407C09"/>
    <w:rsid w:val="00416CDC"/>
    <w:rsid w:val="0043017F"/>
    <w:rsid w:val="004A5C4C"/>
    <w:rsid w:val="004B14D6"/>
    <w:rsid w:val="004B63F3"/>
    <w:rsid w:val="004E15AC"/>
    <w:rsid w:val="004F0FD3"/>
    <w:rsid w:val="004F4F0B"/>
    <w:rsid w:val="005452C6"/>
    <w:rsid w:val="00574263"/>
    <w:rsid w:val="005811B0"/>
    <w:rsid w:val="005A7425"/>
    <w:rsid w:val="005E0C5F"/>
    <w:rsid w:val="005F2BF7"/>
    <w:rsid w:val="005F4456"/>
    <w:rsid w:val="00616F94"/>
    <w:rsid w:val="00625374"/>
    <w:rsid w:val="0068236B"/>
    <w:rsid w:val="006A4440"/>
    <w:rsid w:val="006B4652"/>
    <w:rsid w:val="006D55B6"/>
    <w:rsid w:val="006F1F50"/>
    <w:rsid w:val="00700137"/>
    <w:rsid w:val="0071159D"/>
    <w:rsid w:val="00755CB0"/>
    <w:rsid w:val="00783E30"/>
    <w:rsid w:val="007A06F5"/>
    <w:rsid w:val="007A6729"/>
    <w:rsid w:val="007C0446"/>
    <w:rsid w:val="007C28D6"/>
    <w:rsid w:val="007E5831"/>
    <w:rsid w:val="00802135"/>
    <w:rsid w:val="00827BA0"/>
    <w:rsid w:val="008314E4"/>
    <w:rsid w:val="008466E4"/>
    <w:rsid w:val="00863519"/>
    <w:rsid w:val="00877B51"/>
    <w:rsid w:val="008B054E"/>
    <w:rsid w:val="00917CCD"/>
    <w:rsid w:val="0095149A"/>
    <w:rsid w:val="009558CC"/>
    <w:rsid w:val="00975581"/>
    <w:rsid w:val="009979D7"/>
    <w:rsid w:val="009A65CC"/>
    <w:rsid w:val="009B57EE"/>
    <w:rsid w:val="00A40C45"/>
    <w:rsid w:val="00A76E05"/>
    <w:rsid w:val="00A77A8C"/>
    <w:rsid w:val="00A9269D"/>
    <w:rsid w:val="00A9536C"/>
    <w:rsid w:val="00B01E53"/>
    <w:rsid w:val="00B10521"/>
    <w:rsid w:val="00B14248"/>
    <w:rsid w:val="00B36253"/>
    <w:rsid w:val="00B5141C"/>
    <w:rsid w:val="00B54752"/>
    <w:rsid w:val="00B80B1E"/>
    <w:rsid w:val="00BC3818"/>
    <w:rsid w:val="00BE331A"/>
    <w:rsid w:val="00BF0407"/>
    <w:rsid w:val="00C36C81"/>
    <w:rsid w:val="00C4299F"/>
    <w:rsid w:val="00C5332C"/>
    <w:rsid w:val="00C85FE6"/>
    <w:rsid w:val="00CA6C3C"/>
    <w:rsid w:val="00D657DD"/>
    <w:rsid w:val="00D84F61"/>
    <w:rsid w:val="00D90561"/>
    <w:rsid w:val="00DC1B7B"/>
    <w:rsid w:val="00E239C7"/>
    <w:rsid w:val="00E811A4"/>
    <w:rsid w:val="00E835BE"/>
    <w:rsid w:val="00EB66AA"/>
    <w:rsid w:val="00ED0AE9"/>
    <w:rsid w:val="00F01C43"/>
    <w:rsid w:val="00F36418"/>
    <w:rsid w:val="00F36CD0"/>
    <w:rsid w:val="00F40EFD"/>
    <w:rsid w:val="00F61EBC"/>
    <w:rsid w:val="00FA22CE"/>
    <w:rsid w:val="00FD354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96568"/>
  <w15:chartTrackingRefBased/>
  <w15:docId w15:val="{9A202E25-172E-456D-843D-C9F55990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C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AFF7E-5526-4081-8F3A-BBAD0795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3657</TotalTime>
  <Pages>7</Pages>
  <Words>5930</Words>
  <Characters>33803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dc:creator>
  <cp:keywords/>
  <dc:description/>
  <cp:lastModifiedBy>FAI</cp:lastModifiedBy>
  <cp:revision>47</cp:revision>
  <cp:lastPrinted>2023-12-13T04:19:00Z</cp:lastPrinted>
  <dcterms:created xsi:type="dcterms:W3CDTF">2023-10-16T01:23:00Z</dcterms:created>
  <dcterms:modified xsi:type="dcterms:W3CDTF">2023-12-13T05:28:00Z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fe308212-0f11-34e1-b1dc-5be46904072c</vt:lpwstr>
  </property>
  <property fmtid="{D5CDD505-2E9C-101B-9397-08002B2CF9AE}" pid="25" name="GrammarlyDocumentId">
    <vt:lpwstr>6ca7725c00c38375e5236b19003ac9e3b3770b0f1ea0fd3484f3c23d0ae9c3c4</vt:lpwstr>
  </property>
</Properties>
</file>